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821" w:rsidRPr="00B52643" w:rsidRDefault="0038395C" w:rsidP="00A041B6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2643">
        <w:rPr>
          <w:rFonts w:ascii="Times New Roman" w:hAnsi="Times New Roman" w:cs="Times New Roman"/>
          <w:b/>
          <w:sz w:val="24"/>
          <w:szCs w:val="24"/>
        </w:rPr>
        <w:t xml:space="preserve">Учет </w:t>
      </w:r>
      <w:r w:rsidR="00B52643" w:rsidRPr="00B52643">
        <w:rPr>
          <w:rFonts w:ascii="Times New Roman" w:hAnsi="Times New Roman" w:cs="Times New Roman"/>
          <w:b/>
          <w:sz w:val="24"/>
          <w:szCs w:val="24"/>
        </w:rPr>
        <w:t>собственного</w:t>
      </w:r>
      <w:r w:rsidRPr="00B52643">
        <w:rPr>
          <w:rFonts w:ascii="Times New Roman" w:hAnsi="Times New Roman" w:cs="Times New Roman"/>
          <w:b/>
          <w:sz w:val="24"/>
          <w:szCs w:val="24"/>
        </w:rPr>
        <w:t xml:space="preserve"> капитала предприятия</w:t>
      </w:r>
    </w:p>
    <w:p w:rsidR="0038395C" w:rsidRPr="00B52643" w:rsidRDefault="0038395C" w:rsidP="00597AB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8395C" w:rsidRPr="00B52643" w:rsidRDefault="0038395C" w:rsidP="00597ABF">
      <w:pPr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52643">
        <w:rPr>
          <w:rFonts w:ascii="Times New Roman" w:hAnsi="Times New Roman" w:cs="Times New Roman"/>
          <w:i/>
          <w:sz w:val="24"/>
          <w:szCs w:val="24"/>
        </w:rPr>
        <w:t>Учет уставного капитала</w:t>
      </w:r>
    </w:p>
    <w:p w:rsidR="0038395C" w:rsidRPr="00B52643" w:rsidRDefault="0038395C" w:rsidP="00597AB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3">
        <w:rPr>
          <w:rFonts w:ascii="Times New Roman" w:hAnsi="Times New Roman" w:cs="Times New Roman"/>
          <w:sz w:val="24"/>
          <w:szCs w:val="24"/>
        </w:rPr>
        <w:t xml:space="preserve">Уставной капитал предприятия представляет </w:t>
      </w:r>
      <w:r w:rsidR="00B52643" w:rsidRPr="00B52643">
        <w:rPr>
          <w:rFonts w:ascii="Times New Roman" w:hAnsi="Times New Roman" w:cs="Times New Roman"/>
          <w:sz w:val="24"/>
          <w:szCs w:val="24"/>
        </w:rPr>
        <w:t>собой</w:t>
      </w:r>
      <w:r w:rsidRPr="00B52643">
        <w:rPr>
          <w:rFonts w:ascii="Times New Roman" w:hAnsi="Times New Roman" w:cs="Times New Roman"/>
          <w:sz w:val="24"/>
          <w:szCs w:val="24"/>
        </w:rPr>
        <w:t xml:space="preserve"> сумму средств, которыми наделяют </w:t>
      </w:r>
      <w:r w:rsidR="00B52643" w:rsidRPr="00B52643">
        <w:rPr>
          <w:rFonts w:ascii="Times New Roman" w:hAnsi="Times New Roman" w:cs="Times New Roman"/>
          <w:sz w:val="24"/>
          <w:szCs w:val="24"/>
        </w:rPr>
        <w:t>вновь</w:t>
      </w:r>
      <w:r w:rsidRPr="00B52643">
        <w:rPr>
          <w:rFonts w:ascii="Times New Roman" w:hAnsi="Times New Roman" w:cs="Times New Roman"/>
          <w:sz w:val="24"/>
          <w:szCs w:val="24"/>
        </w:rPr>
        <w:t xml:space="preserve"> </w:t>
      </w:r>
      <w:r w:rsidR="00B52643" w:rsidRPr="00B52643">
        <w:rPr>
          <w:rFonts w:ascii="Times New Roman" w:hAnsi="Times New Roman" w:cs="Times New Roman"/>
          <w:sz w:val="24"/>
          <w:szCs w:val="24"/>
        </w:rPr>
        <w:t>содранное</w:t>
      </w:r>
      <w:r w:rsidRPr="00B52643">
        <w:rPr>
          <w:rFonts w:ascii="Times New Roman" w:hAnsi="Times New Roman" w:cs="Times New Roman"/>
          <w:sz w:val="24"/>
          <w:szCs w:val="24"/>
        </w:rPr>
        <w:t xml:space="preserve"> предприятие для обеспечения начала </w:t>
      </w:r>
      <w:r w:rsidR="00B52643" w:rsidRPr="00B52643">
        <w:rPr>
          <w:rFonts w:ascii="Times New Roman" w:hAnsi="Times New Roman" w:cs="Times New Roman"/>
          <w:sz w:val="24"/>
          <w:szCs w:val="24"/>
        </w:rPr>
        <w:t>деятельности</w:t>
      </w:r>
      <w:r w:rsidRPr="00B52643">
        <w:rPr>
          <w:rFonts w:ascii="Times New Roman" w:hAnsi="Times New Roman" w:cs="Times New Roman"/>
          <w:sz w:val="24"/>
          <w:szCs w:val="24"/>
        </w:rPr>
        <w:t xml:space="preserve">. </w:t>
      </w:r>
      <w:r w:rsidR="00B52643" w:rsidRPr="00B52643">
        <w:rPr>
          <w:rFonts w:ascii="Times New Roman" w:hAnsi="Times New Roman" w:cs="Times New Roman"/>
          <w:sz w:val="24"/>
          <w:szCs w:val="24"/>
        </w:rPr>
        <w:t>Создают</w:t>
      </w:r>
      <w:r w:rsidRPr="00B52643">
        <w:rPr>
          <w:rFonts w:ascii="Times New Roman" w:hAnsi="Times New Roman" w:cs="Times New Roman"/>
          <w:sz w:val="24"/>
          <w:szCs w:val="24"/>
        </w:rPr>
        <w:t xml:space="preserve"> его за счет размещения или продажи акций, частных </w:t>
      </w:r>
      <w:r w:rsidR="00B52643" w:rsidRPr="00B52643">
        <w:rPr>
          <w:rFonts w:ascii="Times New Roman" w:hAnsi="Times New Roman" w:cs="Times New Roman"/>
          <w:sz w:val="24"/>
          <w:szCs w:val="24"/>
        </w:rPr>
        <w:t>вложений</w:t>
      </w:r>
      <w:r w:rsidRPr="00B52643">
        <w:rPr>
          <w:rFonts w:ascii="Times New Roman" w:hAnsi="Times New Roman" w:cs="Times New Roman"/>
          <w:sz w:val="24"/>
          <w:szCs w:val="24"/>
        </w:rPr>
        <w:t xml:space="preserve"> капиталов, </w:t>
      </w:r>
      <w:r w:rsidR="00B52643" w:rsidRPr="00B52643">
        <w:rPr>
          <w:rFonts w:ascii="Times New Roman" w:hAnsi="Times New Roman" w:cs="Times New Roman"/>
          <w:sz w:val="24"/>
          <w:szCs w:val="24"/>
        </w:rPr>
        <w:t>государственных</w:t>
      </w:r>
      <w:r w:rsidRPr="00B52643">
        <w:rPr>
          <w:rFonts w:ascii="Times New Roman" w:hAnsi="Times New Roman" w:cs="Times New Roman"/>
          <w:sz w:val="24"/>
          <w:szCs w:val="24"/>
        </w:rPr>
        <w:t xml:space="preserve"> средств нематериальных активов и другого имущества или имущественных прав. Помимо того, что уставной капитал представляет </w:t>
      </w:r>
      <w:r w:rsidR="00B52643" w:rsidRPr="00B52643">
        <w:rPr>
          <w:rFonts w:ascii="Times New Roman" w:hAnsi="Times New Roman" w:cs="Times New Roman"/>
          <w:sz w:val="24"/>
          <w:szCs w:val="24"/>
        </w:rPr>
        <w:t>собой</w:t>
      </w:r>
      <w:r w:rsidRPr="00B52643">
        <w:rPr>
          <w:rFonts w:ascii="Times New Roman" w:hAnsi="Times New Roman" w:cs="Times New Roman"/>
          <w:sz w:val="24"/>
          <w:szCs w:val="24"/>
        </w:rPr>
        <w:t xml:space="preserve"> </w:t>
      </w:r>
      <w:r w:rsidR="00B52643" w:rsidRPr="00B52643">
        <w:rPr>
          <w:rFonts w:ascii="Times New Roman" w:hAnsi="Times New Roman" w:cs="Times New Roman"/>
          <w:sz w:val="24"/>
          <w:szCs w:val="24"/>
        </w:rPr>
        <w:t>первоначальн</w:t>
      </w:r>
      <w:r w:rsidR="00B52643">
        <w:rPr>
          <w:rFonts w:ascii="Times New Roman" w:hAnsi="Times New Roman" w:cs="Times New Roman"/>
          <w:sz w:val="24"/>
          <w:szCs w:val="24"/>
        </w:rPr>
        <w:t>ую</w:t>
      </w:r>
      <w:r w:rsidRPr="00B52643">
        <w:rPr>
          <w:rFonts w:ascii="Times New Roman" w:hAnsi="Times New Roman" w:cs="Times New Roman"/>
          <w:sz w:val="24"/>
          <w:szCs w:val="24"/>
        </w:rPr>
        <w:t xml:space="preserve"> </w:t>
      </w:r>
      <w:r w:rsidR="00B52643" w:rsidRPr="00B52643">
        <w:rPr>
          <w:rFonts w:ascii="Times New Roman" w:hAnsi="Times New Roman" w:cs="Times New Roman"/>
          <w:sz w:val="24"/>
          <w:szCs w:val="24"/>
        </w:rPr>
        <w:t>материальную</w:t>
      </w:r>
      <w:r w:rsidRPr="00B52643">
        <w:rPr>
          <w:rFonts w:ascii="Times New Roman" w:hAnsi="Times New Roman" w:cs="Times New Roman"/>
          <w:sz w:val="24"/>
          <w:szCs w:val="24"/>
        </w:rPr>
        <w:t xml:space="preserve"> базу для вновь создаваемого юридического лица, он определяет дол </w:t>
      </w:r>
      <w:r w:rsidR="00B52643" w:rsidRPr="00B52643">
        <w:rPr>
          <w:rFonts w:ascii="Times New Roman" w:hAnsi="Times New Roman" w:cs="Times New Roman"/>
          <w:sz w:val="24"/>
          <w:szCs w:val="24"/>
        </w:rPr>
        <w:t>участия</w:t>
      </w:r>
      <w:r w:rsidRPr="00B52643">
        <w:rPr>
          <w:rFonts w:ascii="Times New Roman" w:hAnsi="Times New Roman" w:cs="Times New Roman"/>
          <w:sz w:val="24"/>
          <w:szCs w:val="24"/>
        </w:rPr>
        <w:t xml:space="preserve"> его учредителей (акционеров, участников) и имеет гарантийный характер.</w:t>
      </w:r>
    </w:p>
    <w:p w:rsidR="00A029E5" w:rsidRPr="00B52643" w:rsidRDefault="0038395C" w:rsidP="00597AB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3">
        <w:rPr>
          <w:rFonts w:ascii="Times New Roman" w:hAnsi="Times New Roman" w:cs="Times New Roman"/>
          <w:sz w:val="24"/>
          <w:szCs w:val="24"/>
        </w:rPr>
        <w:t xml:space="preserve"> Вкладом в уставной капитал хозяйственного товарищества могут быть деньги, ценные бумаги, вези, имущественные права, включая права на результаты интеллектуальной деятельности, и иное имущество</w:t>
      </w:r>
    </w:p>
    <w:p w:rsidR="0038395C" w:rsidRPr="00B52643" w:rsidRDefault="00A029E5" w:rsidP="00597AB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3">
        <w:rPr>
          <w:rFonts w:ascii="Times New Roman" w:hAnsi="Times New Roman" w:cs="Times New Roman"/>
          <w:sz w:val="24"/>
          <w:szCs w:val="24"/>
        </w:rPr>
        <w:t xml:space="preserve">Вклады учредителей в уставной капитал в натуральной форме или в виде </w:t>
      </w:r>
      <w:r w:rsidR="00B52643" w:rsidRPr="00B52643">
        <w:rPr>
          <w:rFonts w:ascii="Times New Roman" w:hAnsi="Times New Roman" w:cs="Times New Roman"/>
          <w:sz w:val="24"/>
          <w:szCs w:val="24"/>
        </w:rPr>
        <w:t>иму</w:t>
      </w:r>
      <w:r w:rsidR="00B52643">
        <w:rPr>
          <w:rFonts w:ascii="Times New Roman" w:hAnsi="Times New Roman" w:cs="Times New Roman"/>
          <w:sz w:val="24"/>
          <w:szCs w:val="24"/>
        </w:rPr>
        <w:t>щ</w:t>
      </w:r>
      <w:r w:rsidR="00B52643" w:rsidRPr="00B52643">
        <w:rPr>
          <w:rFonts w:ascii="Times New Roman" w:hAnsi="Times New Roman" w:cs="Times New Roman"/>
          <w:sz w:val="24"/>
          <w:szCs w:val="24"/>
        </w:rPr>
        <w:t>ественных</w:t>
      </w:r>
      <w:r w:rsidRPr="00B52643">
        <w:rPr>
          <w:rFonts w:ascii="Times New Roman" w:hAnsi="Times New Roman" w:cs="Times New Roman"/>
          <w:sz w:val="24"/>
          <w:szCs w:val="24"/>
        </w:rPr>
        <w:t xml:space="preserve"> прав оцениваются в </w:t>
      </w:r>
      <w:r w:rsidR="00B52643" w:rsidRPr="00B52643">
        <w:rPr>
          <w:rFonts w:ascii="Times New Roman" w:hAnsi="Times New Roman" w:cs="Times New Roman"/>
          <w:sz w:val="24"/>
          <w:szCs w:val="24"/>
        </w:rPr>
        <w:t>денежной</w:t>
      </w:r>
      <w:r w:rsidRPr="00B52643">
        <w:rPr>
          <w:rFonts w:ascii="Times New Roman" w:hAnsi="Times New Roman" w:cs="Times New Roman"/>
          <w:sz w:val="24"/>
          <w:szCs w:val="24"/>
        </w:rPr>
        <w:t xml:space="preserve"> форме по соглашению всех учредителей или по решении собрания участников</w:t>
      </w:r>
      <w:proofErr w:type="gramStart"/>
      <w:r w:rsidR="0038395C" w:rsidRPr="00B52643">
        <w:rPr>
          <w:rFonts w:ascii="Times New Roman" w:hAnsi="Times New Roman" w:cs="Times New Roman"/>
          <w:sz w:val="24"/>
          <w:szCs w:val="24"/>
        </w:rPr>
        <w:t xml:space="preserve"> </w:t>
      </w:r>
      <w:r w:rsidRPr="00B5264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52643">
        <w:rPr>
          <w:rFonts w:ascii="Times New Roman" w:hAnsi="Times New Roman" w:cs="Times New Roman"/>
          <w:sz w:val="24"/>
          <w:szCs w:val="24"/>
        </w:rPr>
        <w:t xml:space="preserve"> Если </w:t>
      </w:r>
      <w:r w:rsidR="00B52643" w:rsidRPr="00B52643">
        <w:rPr>
          <w:rFonts w:ascii="Times New Roman" w:hAnsi="Times New Roman" w:cs="Times New Roman"/>
          <w:sz w:val="24"/>
          <w:szCs w:val="24"/>
        </w:rPr>
        <w:t>стоимость</w:t>
      </w:r>
      <w:r w:rsidRPr="00B52643">
        <w:rPr>
          <w:rFonts w:ascii="Times New Roman" w:hAnsi="Times New Roman" w:cs="Times New Roman"/>
          <w:sz w:val="24"/>
          <w:szCs w:val="24"/>
        </w:rPr>
        <w:t xml:space="preserve"> вклада пре</w:t>
      </w:r>
      <w:r w:rsidR="00B52643">
        <w:rPr>
          <w:rFonts w:ascii="Times New Roman" w:hAnsi="Times New Roman" w:cs="Times New Roman"/>
          <w:sz w:val="24"/>
          <w:szCs w:val="24"/>
        </w:rPr>
        <w:t>вы</w:t>
      </w:r>
      <w:r w:rsidRPr="00B52643">
        <w:rPr>
          <w:rFonts w:ascii="Times New Roman" w:hAnsi="Times New Roman" w:cs="Times New Roman"/>
          <w:sz w:val="24"/>
          <w:szCs w:val="24"/>
        </w:rPr>
        <w:t xml:space="preserve">шает сумму, </w:t>
      </w:r>
      <w:r w:rsidR="00B52643" w:rsidRPr="00B52643">
        <w:rPr>
          <w:rFonts w:ascii="Times New Roman" w:hAnsi="Times New Roman" w:cs="Times New Roman"/>
          <w:sz w:val="24"/>
          <w:szCs w:val="24"/>
        </w:rPr>
        <w:t>эквиваленту</w:t>
      </w:r>
      <w:r w:rsidRPr="00B52643">
        <w:rPr>
          <w:rFonts w:ascii="Times New Roman" w:hAnsi="Times New Roman" w:cs="Times New Roman"/>
          <w:sz w:val="24"/>
          <w:szCs w:val="24"/>
        </w:rPr>
        <w:t xml:space="preserve"> двадцати тысячам размеров МРП, ее </w:t>
      </w:r>
      <w:r w:rsidR="00B52643" w:rsidRPr="00B52643">
        <w:rPr>
          <w:rFonts w:ascii="Times New Roman" w:hAnsi="Times New Roman" w:cs="Times New Roman"/>
          <w:sz w:val="24"/>
          <w:szCs w:val="24"/>
        </w:rPr>
        <w:t>оценка</w:t>
      </w:r>
      <w:r w:rsidRPr="00B52643">
        <w:rPr>
          <w:rFonts w:ascii="Times New Roman" w:hAnsi="Times New Roman" w:cs="Times New Roman"/>
          <w:sz w:val="24"/>
          <w:szCs w:val="24"/>
        </w:rPr>
        <w:t xml:space="preserve"> </w:t>
      </w:r>
      <w:r w:rsidR="00B52643" w:rsidRPr="00B52643">
        <w:rPr>
          <w:rFonts w:ascii="Times New Roman" w:hAnsi="Times New Roman" w:cs="Times New Roman"/>
          <w:sz w:val="24"/>
          <w:szCs w:val="24"/>
        </w:rPr>
        <w:t>должна</w:t>
      </w:r>
      <w:r w:rsidRPr="00B52643">
        <w:rPr>
          <w:rFonts w:ascii="Times New Roman" w:hAnsi="Times New Roman" w:cs="Times New Roman"/>
          <w:sz w:val="24"/>
          <w:szCs w:val="24"/>
        </w:rPr>
        <w:t xml:space="preserve"> быт подтверждена независим экспертом.</w:t>
      </w:r>
    </w:p>
    <w:p w:rsidR="00A029E5" w:rsidRPr="00B52643" w:rsidRDefault="00A029E5" w:rsidP="00597AB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3">
        <w:rPr>
          <w:rFonts w:ascii="Times New Roman" w:hAnsi="Times New Roman" w:cs="Times New Roman"/>
          <w:sz w:val="24"/>
          <w:szCs w:val="24"/>
        </w:rPr>
        <w:t xml:space="preserve">При </w:t>
      </w:r>
      <w:r w:rsidR="00B52643" w:rsidRPr="00B52643">
        <w:rPr>
          <w:rFonts w:ascii="Times New Roman" w:hAnsi="Times New Roman" w:cs="Times New Roman"/>
          <w:sz w:val="24"/>
          <w:szCs w:val="24"/>
        </w:rPr>
        <w:t>перерегистрации</w:t>
      </w:r>
      <w:r w:rsidRPr="00B52643">
        <w:rPr>
          <w:rFonts w:ascii="Times New Roman" w:hAnsi="Times New Roman" w:cs="Times New Roman"/>
          <w:sz w:val="24"/>
          <w:szCs w:val="24"/>
        </w:rPr>
        <w:t xml:space="preserve"> денежная оценка вклада участника </w:t>
      </w:r>
      <w:proofErr w:type="gramStart"/>
      <w:r w:rsidRPr="00B52643">
        <w:rPr>
          <w:rFonts w:ascii="Times New Roman" w:hAnsi="Times New Roman" w:cs="Times New Roman"/>
          <w:sz w:val="24"/>
          <w:szCs w:val="24"/>
        </w:rPr>
        <w:t>моет</w:t>
      </w:r>
      <w:proofErr w:type="gramEnd"/>
      <w:r w:rsidRPr="00B52643">
        <w:rPr>
          <w:rFonts w:ascii="Times New Roman" w:hAnsi="Times New Roman" w:cs="Times New Roman"/>
          <w:sz w:val="24"/>
          <w:szCs w:val="24"/>
        </w:rPr>
        <w:t xml:space="preserve"> </w:t>
      </w:r>
      <w:r w:rsidR="00B52643" w:rsidRPr="00B52643">
        <w:rPr>
          <w:rFonts w:ascii="Times New Roman" w:hAnsi="Times New Roman" w:cs="Times New Roman"/>
          <w:sz w:val="24"/>
          <w:szCs w:val="24"/>
        </w:rPr>
        <w:t>подтверждается</w:t>
      </w:r>
      <w:r w:rsidRPr="00B52643">
        <w:rPr>
          <w:rFonts w:ascii="Times New Roman" w:hAnsi="Times New Roman" w:cs="Times New Roman"/>
          <w:sz w:val="24"/>
          <w:szCs w:val="24"/>
        </w:rPr>
        <w:t xml:space="preserve">  бухгалтерскими документами либо аудиторскими заключениями</w:t>
      </w:r>
    </w:p>
    <w:p w:rsidR="00A029E5" w:rsidRPr="00B52643" w:rsidRDefault="00B52643" w:rsidP="00597AB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3">
        <w:rPr>
          <w:rFonts w:ascii="Times New Roman" w:hAnsi="Times New Roman" w:cs="Times New Roman"/>
          <w:sz w:val="24"/>
          <w:szCs w:val="24"/>
        </w:rPr>
        <w:t>Учредители</w:t>
      </w:r>
      <w:r w:rsidR="00A029E5" w:rsidRPr="00B52643">
        <w:rPr>
          <w:rFonts w:ascii="Times New Roman" w:hAnsi="Times New Roman" w:cs="Times New Roman"/>
          <w:sz w:val="24"/>
          <w:szCs w:val="24"/>
        </w:rPr>
        <w:t xml:space="preserve"> в течени</w:t>
      </w:r>
      <w:proofErr w:type="gramStart"/>
      <w:r w:rsidR="00A029E5" w:rsidRPr="00B52643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A029E5" w:rsidRPr="00B52643">
        <w:rPr>
          <w:rFonts w:ascii="Times New Roman" w:hAnsi="Times New Roman" w:cs="Times New Roman"/>
          <w:sz w:val="24"/>
          <w:szCs w:val="24"/>
        </w:rPr>
        <w:t xml:space="preserve"> пяти лет с момента такой оценки несут солидарную </w:t>
      </w:r>
      <w:r w:rsidRPr="00B52643">
        <w:rPr>
          <w:rFonts w:ascii="Times New Roman" w:hAnsi="Times New Roman" w:cs="Times New Roman"/>
          <w:sz w:val="24"/>
          <w:szCs w:val="24"/>
        </w:rPr>
        <w:t>ответственность</w:t>
      </w:r>
      <w:r w:rsidR="00A029E5" w:rsidRPr="00B52643">
        <w:rPr>
          <w:rFonts w:ascii="Times New Roman" w:hAnsi="Times New Roman" w:cs="Times New Roman"/>
          <w:sz w:val="24"/>
          <w:szCs w:val="24"/>
        </w:rPr>
        <w:t xml:space="preserve"> перед кредиторами субъекта в </w:t>
      </w:r>
      <w:r w:rsidRPr="00B52643">
        <w:rPr>
          <w:rFonts w:ascii="Times New Roman" w:hAnsi="Times New Roman" w:cs="Times New Roman"/>
          <w:sz w:val="24"/>
          <w:szCs w:val="24"/>
        </w:rPr>
        <w:t>пределах</w:t>
      </w:r>
      <w:r w:rsidR="00A029E5" w:rsidRPr="00B52643">
        <w:rPr>
          <w:rFonts w:ascii="Times New Roman" w:hAnsi="Times New Roman" w:cs="Times New Roman"/>
          <w:sz w:val="24"/>
          <w:szCs w:val="24"/>
        </w:rPr>
        <w:t xml:space="preserve"> суммы, на которую завышена оценка вклада.</w:t>
      </w:r>
    </w:p>
    <w:p w:rsidR="00A029E5" w:rsidRPr="00B52643" w:rsidRDefault="00A029E5" w:rsidP="00597AB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3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B52643">
        <w:rPr>
          <w:rFonts w:ascii="Times New Roman" w:hAnsi="Times New Roman" w:cs="Times New Roman"/>
          <w:sz w:val="24"/>
          <w:szCs w:val="24"/>
        </w:rPr>
        <w:t>случаях</w:t>
      </w:r>
      <w:proofErr w:type="gramEnd"/>
      <w:r w:rsidRPr="00B52643">
        <w:rPr>
          <w:rFonts w:ascii="Times New Roman" w:hAnsi="Times New Roman" w:cs="Times New Roman"/>
          <w:sz w:val="24"/>
          <w:szCs w:val="24"/>
        </w:rPr>
        <w:t xml:space="preserve"> когда в качестве вклада субъекту </w:t>
      </w:r>
      <w:r w:rsidR="00B52643" w:rsidRPr="00B52643">
        <w:rPr>
          <w:rFonts w:ascii="Times New Roman" w:hAnsi="Times New Roman" w:cs="Times New Roman"/>
          <w:sz w:val="24"/>
          <w:szCs w:val="24"/>
        </w:rPr>
        <w:t>передает</w:t>
      </w:r>
      <w:r w:rsidRPr="00B52643">
        <w:rPr>
          <w:rFonts w:ascii="Times New Roman" w:hAnsi="Times New Roman" w:cs="Times New Roman"/>
          <w:sz w:val="24"/>
          <w:szCs w:val="24"/>
        </w:rPr>
        <w:t xml:space="preserve"> право </w:t>
      </w:r>
      <w:r w:rsidR="00B52643" w:rsidRPr="00B52643">
        <w:rPr>
          <w:rFonts w:ascii="Times New Roman" w:hAnsi="Times New Roman" w:cs="Times New Roman"/>
          <w:sz w:val="24"/>
          <w:szCs w:val="24"/>
        </w:rPr>
        <w:t>пользования</w:t>
      </w:r>
      <w:r w:rsidRPr="00B52643">
        <w:rPr>
          <w:rFonts w:ascii="Times New Roman" w:hAnsi="Times New Roman" w:cs="Times New Roman"/>
          <w:sz w:val="24"/>
          <w:szCs w:val="24"/>
        </w:rPr>
        <w:t xml:space="preserve"> имуществом, размер этого вклада определяется платой за пользование таким имуществом, исчисленной ха весь срок, указанный в учредительных документах</w:t>
      </w:r>
    </w:p>
    <w:p w:rsidR="00A029E5" w:rsidRPr="00B52643" w:rsidRDefault="00A029E5" w:rsidP="00597AB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3">
        <w:rPr>
          <w:rFonts w:ascii="Times New Roman" w:hAnsi="Times New Roman" w:cs="Times New Roman"/>
          <w:sz w:val="24"/>
          <w:szCs w:val="24"/>
        </w:rPr>
        <w:t>Не допускается внесение вкладов в виде личных неимущественных прав и иных нематериальных благ, а так</w:t>
      </w:r>
      <w:r w:rsidR="00B52643">
        <w:rPr>
          <w:rFonts w:ascii="Times New Roman" w:hAnsi="Times New Roman" w:cs="Times New Roman"/>
          <w:sz w:val="24"/>
          <w:szCs w:val="24"/>
        </w:rPr>
        <w:t>ж</w:t>
      </w:r>
      <w:r w:rsidRPr="00B52643">
        <w:rPr>
          <w:rFonts w:ascii="Times New Roman" w:hAnsi="Times New Roman" w:cs="Times New Roman"/>
          <w:sz w:val="24"/>
          <w:szCs w:val="24"/>
        </w:rPr>
        <w:t>е путем</w:t>
      </w:r>
      <w:r w:rsidR="007E4A05" w:rsidRPr="00B52643">
        <w:rPr>
          <w:rFonts w:ascii="Times New Roman" w:hAnsi="Times New Roman" w:cs="Times New Roman"/>
          <w:sz w:val="24"/>
          <w:szCs w:val="24"/>
        </w:rPr>
        <w:t xml:space="preserve"> зачета требований участников к товариществу</w:t>
      </w:r>
    </w:p>
    <w:p w:rsidR="007E4A05" w:rsidRPr="00B52643" w:rsidRDefault="007E4A05" w:rsidP="00597AB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3">
        <w:rPr>
          <w:rFonts w:ascii="Times New Roman" w:hAnsi="Times New Roman" w:cs="Times New Roman"/>
          <w:sz w:val="24"/>
          <w:szCs w:val="24"/>
        </w:rPr>
        <w:t>Первоначальный размер уставного капитала ТОО и ТДО равен сумме вкладов учредителей и не моет быть менее суммы, эквивалентной ста размерам МРП на дату представления документов для государственной регистрации товариществ</w:t>
      </w:r>
    </w:p>
    <w:p w:rsidR="007E4A05" w:rsidRPr="00B52643" w:rsidRDefault="007E4A05" w:rsidP="00597AB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3">
        <w:rPr>
          <w:rFonts w:ascii="Times New Roman" w:hAnsi="Times New Roman" w:cs="Times New Roman"/>
          <w:sz w:val="24"/>
          <w:szCs w:val="24"/>
        </w:rPr>
        <w:t>Участники указанных товариществ обязаны внести до момента регистрации товарищества не менее 2% об</w:t>
      </w:r>
      <w:r w:rsidR="00B52643">
        <w:rPr>
          <w:rFonts w:ascii="Times New Roman" w:hAnsi="Times New Roman" w:cs="Times New Roman"/>
          <w:sz w:val="24"/>
          <w:szCs w:val="24"/>
        </w:rPr>
        <w:t>щ</w:t>
      </w:r>
      <w:r w:rsidRPr="00B52643">
        <w:rPr>
          <w:rFonts w:ascii="Times New Roman" w:hAnsi="Times New Roman" w:cs="Times New Roman"/>
          <w:sz w:val="24"/>
          <w:szCs w:val="24"/>
        </w:rPr>
        <w:t xml:space="preserve">ей суммы уставного капитала, но не менее минимального размера уставного </w:t>
      </w:r>
      <w:r w:rsidR="00B52643" w:rsidRPr="00B52643">
        <w:rPr>
          <w:rFonts w:ascii="Times New Roman" w:hAnsi="Times New Roman" w:cs="Times New Roman"/>
          <w:sz w:val="24"/>
          <w:szCs w:val="24"/>
        </w:rPr>
        <w:t>капитала</w:t>
      </w:r>
      <w:proofErr w:type="gramStart"/>
      <w:r w:rsidR="00B52643">
        <w:rPr>
          <w:rFonts w:ascii="Times New Roman" w:hAnsi="Times New Roman" w:cs="Times New Roman"/>
          <w:sz w:val="24"/>
          <w:szCs w:val="24"/>
        </w:rPr>
        <w:t xml:space="preserve"> </w:t>
      </w:r>
      <w:r w:rsidR="00722127" w:rsidRPr="00B52643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722127" w:rsidRPr="00B52643">
        <w:rPr>
          <w:rFonts w:ascii="Times New Roman" w:hAnsi="Times New Roman" w:cs="Times New Roman"/>
          <w:sz w:val="24"/>
          <w:szCs w:val="24"/>
        </w:rPr>
        <w:t xml:space="preserve"> срок, установленный решением общего собрания, все участники </w:t>
      </w:r>
      <w:r w:rsidR="00B52643" w:rsidRPr="00B52643">
        <w:rPr>
          <w:rFonts w:ascii="Times New Roman" w:hAnsi="Times New Roman" w:cs="Times New Roman"/>
          <w:sz w:val="24"/>
          <w:szCs w:val="24"/>
        </w:rPr>
        <w:t>должны</w:t>
      </w:r>
      <w:r w:rsidR="00722127" w:rsidRPr="00B52643">
        <w:rPr>
          <w:rFonts w:ascii="Times New Roman" w:hAnsi="Times New Roman" w:cs="Times New Roman"/>
          <w:sz w:val="24"/>
          <w:szCs w:val="24"/>
        </w:rPr>
        <w:t xml:space="preserve"> </w:t>
      </w:r>
      <w:r w:rsidR="00B52643" w:rsidRPr="00B52643">
        <w:rPr>
          <w:rFonts w:ascii="Times New Roman" w:hAnsi="Times New Roman" w:cs="Times New Roman"/>
          <w:sz w:val="24"/>
          <w:szCs w:val="24"/>
        </w:rPr>
        <w:t>полностью</w:t>
      </w:r>
      <w:r w:rsidR="00722127" w:rsidRPr="00B52643">
        <w:rPr>
          <w:rFonts w:ascii="Times New Roman" w:hAnsi="Times New Roman" w:cs="Times New Roman"/>
          <w:sz w:val="24"/>
          <w:szCs w:val="24"/>
        </w:rPr>
        <w:t xml:space="preserve"> внести вклад в уставной капитал товарищества Такой срок не моет </w:t>
      </w:r>
      <w:r w:rsidR="00B52643" w:rsidRPr="00B52643">
        <w:rPr>
          <w:rFonts w:ascii="Times New Roman" w:hAnsi="Times New Roman" w:cs="Times New Roman"/>
          <w:sz w:val="24"/>
          <w:szCs w:val="24"/>
        </w:rPr>
        <w:t>превышать</w:t>
      </w:r>
      <w:r w:rsidR="00722127" w:rsidRPr="00B52643">
        <w:rPr>
          <w:rFonts w:ascii="Times New Roman" w:hAnsi="Times New Roman" w:cs="Times New Roman"/>
          <w:sz w:val="24"/>
          <w:szCs w:val="24"/>
        </w:rPr>
        <w:t xml:space="preserve"> одного года со дня регистрации товарищества.</w:t>
      </w:r>
    </w:p>
    <w:p w:rsidR="00722127" w:rsidRPr="00B52643" w:rsidRDefault="00722127" w:rsidP="00597AB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3">
        <w:rPr>
          <w:rFonts w:ascii="Times New Roman" w:hAnsi="Times New Roman" w:cs="Times New Roman"/>
          <w:sz w:val="24"/>
          <w:szCs w:val="24"/>
        </w:rPr>
        <w:t xml:space="preserve">Размер уставного капитала АО равен суммарной  номинальной стоимости всех </w:t>
      </w:r>
      <w:r w:rsidR="00B52643" w:rsidRPr="00B52643">
        <w:rPr>
          <w:rFonts w:ascii="Times New Roman" w:hAnsi="Times New Roman" w:cs="Times New Roman"/>
          <w:sz w:val="24"/>
          <w:szCs w:val="24"/>
        </w:rPr>
        <w:t>объявленных</w:t>
      </w:r>
      <w:r w:rsidRPr="00B52643">
        <w:rPr>
          <w:rFonts w:ascii="Times New Roman" w:hAnsi="Times New Roman" w:cs="Times New Roman"/>
          <w:sz w:val="24"/>
          <w:szCs w:val="24"/>
        </w:rPr>
        <w:t xml:space="preserve"> к </w:t>
      </w:r>
      <w:r w:rsidR="00B52643" w:rsidRPr="00B52643">
        <w:rPr>
          <w:rFonts w:ascii="Times New Roman" w:hAnsi="Times New Roman" w:cs="Times New Roman"/>
          <w:sz w:val="24"/>
          <w:szCs w:val="24"/>
        </w:rPr>
        <w:t>выпуск</w:t>
      </w:r>
      <w:r w:rsidR="00B52643">
        <w:rPr>
          <w:rFonts w:ascii="Times New Roman" w:hAnsi="Times New Roman" w:cs="Times New Roman"/>
          <w:sz w:val="24"/>
          <w:szCs w:val="24"/>
        </w:rPr>
        <w:t>у</w:t>
      </w:r>
      <w:r w:rsidRPr="00B52643">
        <w:rPr>
          <w:rFonts w:ascii="Times New Roman" w:hAnsi="Times New Roman" w:cs="Times New Roman"/>
          <w:sz w:val="24"/>
          <w:szCs w:val="24"/>
        </w:rPr>
        <w:t xml:space="preserve"> акций и в</w:t>
      </w:r>
      <w:r w:rsidR="00B52643">
        <w:rPr>
          <w:rFonts w:ascii="Times New Roman" w:hAnsi="Times New Roman" w:cs="Times New Roman"/>
          <w:sz w:val="24"/>
          <w:szCs w:val="24"/>
        </w:rPr>
        <w:t>ы</w:t>
      </w:r>
      <w:r w:rsidRPr="00B52643">
        <w:rPr>
          <w:rFonts w:ascii="Times New Roman" w:hAnsi="Times New Roman" w:cs="Times New Roman"/>
          <w:sz w:val="24"/>
          <w:szCs w:val="24"/>
        </w:rPr>
        <w:t>ра</w:t>
      </w:r>
      <w:r w:rsidR="00B52643">
        <w:rPr>
          <w:rFonts w:ascii="Times New Roman" w:hAnsi="Times New Roman" w:cs="Times New Roman"/>
          <w:sz w:val="24"/>
          <w:szCs w:val="24"/>
        </w:rPr>
        <w:t>ж</w:t>
      </w:r>
      <w:r w:rsidRPr="00B52643">
        <w:rPr>
          <w:rFonts w:ascii="Times New Roman" w:hAnsi="Times New Roman" w:cs="Times New Roman"/>
          <w:sz w:val="24"/>
          <w:szCs w:val="24"/>
        </w:rPr>
        <w:t xml:space="preserve">ается в единой валюте. Общество моет выпустить и разместить  все или только част </w:t>
      </w:r>
      <w:r w:rsidR="00B52643" w:rsidRPr="00B52643">
        <w:rPr>
          <w:rFonts w:ascii="Times New Roman" w:hAnsi="Times New Roman" w:cs="Times New Roman"/>
          <w:sz w:val="24"/>
          <w:szCs w:val="24"/>
        </w:rPr>
        <w:t>объявленных</w:t>
      </w:r>
      <w:r w:rsidRPr="00B52643">
        <w:rPr>
          <w:rFonts w:ascii="Times New Roman" w:hAnsi="Times New Roman" w:cs="Times New Roman"/>
          <w:sz w:val="24"/>
          <w:szCs w:val="24"/>
        </w:rPr>
        <w:t xml:space="preserve"> к </w:t>
      </w:r>
      <w:r w:rsidR="00B52643" w:rsidRPr="00B52643">
        <w:rPr>
          <w:rFonts w:ascii="Times New Roman" w:hAnsi="Times New Roman" w:cs="Times New Roman"/>
          <w:sz w:val="24"/>
          <w:szCs w:val="24"/>
        </w:rPr>
        <w:t>выпуску</w:t>
      </w:r>
      <w:r w:rsidRPr="00B52643">
        <w:rPr>
          <w:rFonts w:ascii="Times New Roman" w:hAnsi="Times New Roman" w:cs="Times New Roman"/>
          <w:sz w:val="24"/>
          <w:szCs w:val="24"/>
        </w:rPr>
        <w:t xml:space="preserve"> акций</w:t>
      </w:r>
      <w:proofErr w:type="gramStart"/>
      <w:r w:rsidRPr="00B52643">
        <w:rPr>
          <w:rFonts w:ascii="Times New Roman" w:hAnsi="Times New Roman" w:cs="Times New Roman"/>
          <w:sz w:val="24"/>
          <w:szCs w:val="24"/>
        </w:rPr>
        <w:t xml:space="preserve"> Д</w:t>
      </w:r>
      <w:proofErr w:type="gramEnd"/>
      <w:r w:rsidRPr="00B52643">
        <w:rPr>
          <w:rFonts w:ascii="Times New Roman" w:hAnsi="Times New Roman" w:cs="Times New Roman"/>
          <w:sz w:val="24"/>
          <w:szCs w:val="24"/>
        </w:rPr>
        <w:t xml:space="preserve">ля ЗАО предусмотрен порядок полной оплаты </w:t>
      </w:r>
      <w:r w:rsidR="00B52643" w:rsidRPr="00B52643">
        <w:rPr>
          <w:rFonts w:ascii="Times New Roman" w:hAnsi="Times New Roman" w:cs="Times New Roman"/>
          <w:sz w:val="24"/>
          <w:szCs w:val="24"/>
        </w:rPr>
        <w:t>объявленного</w:t>
      </w:r>
      <w:r w:rsidRPr="00B52643">
        <w:rPr>
          <w:rFonts w:ascii="Times New Roman" w:hAnsi="Times New Roman" w:cs="Times New Roman"/>
          <w:sz w:val="24"/>
          <w:szCs w:val="24"/>
        </w:rPr>
        <w:t xml:space="preserve"> уставного</w:t>
      </w:r>
      <w:r w:rsidR="00B52643">
        <w:rPr>
          <w:rFonts w:ascii="Times New Roman" w:hAnsi="Times New Roman" w:cs="Times New Roman"/>
          <w:sz w:val="24"/>
          <w:szCs w:val="24"/>
        </w:rPr>
        <w:t xml:space="preserve"> </w:t>
      </w:r>
      <w:r w:rsidRPr="00B52643">
        <w:rPr>
          <w:rFonts w:ascii="Times New Roman" w:hAnsi="Times New Roman" w:cs="Times New Roman"/>
          <w:sz w:val="24"/>
          <w:szCs w:val="24"/>
        </w:rPr>
        <w:t xml:space="preserve">капитала к моменту государственной регистрации </w:t>
      </w:r>
      <w:r w:rsidR="00B52643" w:rsidRPr="00B52643">
        <w:rPr>
          <w:rFonts w:ascii="Times New Roman" w:hAnsi="Times New Roman" w:cs="Times New Roman"/>
          <w:sz w:val="24"/>
          <w:szCs w:val="24"/>
        </w:rPr>
        <w:t>общества</w:t>
      </w:r>
    </w:p>
    <w:p w:rsidR="00722127" w:rsidRPr="00B52643" w:rsidRDefault="00722127" w:rsidP="00597AB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3">
        <w:rPr>
          <w:rFonts w:ascii="Times New Roman" w:hAnsi="Times New Roman" w:cs="Times New Roman"/>
          <w:sz w:val="24"/>
          <w:szCs w:val="24"/>
        </w:rPr>
        <w:t xml:space="preserve">Объявленный капитал ОАО долен </w:t>
      </w:r>
      <w:r w:rsidR="00B52643" w:rsidRPr="00B52643">
        <w:rPr>
          <w:rFonts w:ascii="Times New Roman" w:hAnsi="Times New Roman" w:cs="Times New Roman"/>
          <w:sz w:val="24"/>
          <w:szCs w:val="24"/>
        </w:rPr>
        <w:t>быть</w:t>
      </w:r>
      <w:r w:rsidRPr="00B52643">
        <w:rPr>
          <w:rFonts w:ascii="Times New Roman" w:hAnsi="Times New Roman" w:cs="Times New Roman"/>
          <w:sz w:val="24"/>
          <w:szCs w:val="24"/>
        </w:rPr>
        <w:t xml:space="preserve"> оплачен к моменту регистрации в размере не менее 25% минима</w:t>
      </w:r>
      <w:r w:rsidR="00C32075" w:rsidRPr="00B52643">
        <w:rPr>
          <w:rFonts w:ascii="Times New Roman" w:hAnsi="Times New Roman" w:cs="Times New Roman"/>
          <w:sz w:val="24"/>
          <w:szCs w:val="24"/>
        </w:rPr>
        <w:t xml:space="preserve">льного объявленного уставного капитала, который составляет для ОАО-5 </w:t>
      </w:r>
      <w:proofErr w:type="spellStart"/>
      <w:proofErr w:type="gramStart"/>
      <w:r w:rsidR="00C32075" w:rsidRPr="00B52643">
        <w:rPr>
          <w:rFonts w:ascii="Times New Roman" w:hAnsi="Times New Roman" w:cs="Times New Roman"/>
          <w:sz w:val="24"/>
          <w:szCs w:val="24"/>
        </w:rPr>
        <w:t>тыс</w:t>
      </w:r>
      <w:proofErr w:type="spellEnd"/>
      <w:proofErr w:type="gramEnd"/>
      <w:r w:rsidR="00C32075" w:rsidRPr="00B52643">
        <w:rPr>
          <w:rFonts w:ascii="Times New Roman" w:hAnsi="Times New Roman" w:cs="Times New Roman"/>
          <w:sz w:val="24"/>
          <w:szCs w:val="24"/>
        </w:rPr>
        <w:t xml:space="preserve"> МРП для ЗАО- 100 </w:t>
      </w:r>
      <w:proofErr w:type="spellStart"/>
      <w:r w:rsidR="00C32075" w:rsidRPr="00B52643">
        <w:rPr>
          <w:rFonts w:ascii="Times New Roman" w:hAnsi="Times New Roman" w:cs="Times New Roman"/>
          <w:sz w:val="24"/>
          <w:szCs w:val="24"/>
        </w:rPr>
        <w:t>тыс</w:t>
      </w:r>
      <w:proofErr w:type="spellEnd"/>
      <w:r w:rsidR="00C32075" w:rsidRPr="00B52643">
        <w:rPr>
          <w:rFonts w:ascii="Times New Roman" w:hAnsi="Times New Roman" w:cs="Times New Roman"/>
          <w:sz w:val="24"/>
          <w:szCs w:val="24"/>
        </w:rPr>
        <w:t xml:space="preserve"> МРП</w:t>
      </w:r>
    </w:p>
    <w:p w:rsidR="00C32075" w:rsidRPr="00B52643" w:rsidRDefault="00C32075" w:rsidP="00597AB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3">
        <w:rPr>
          <w:rFonts w:ascii="Times New Roman" w:hAnsi="Times New Roman" w:cs="Times New Roman"/>
          <w:sz w:val="24"/>
          <w:szCs w:val="24"/>
        </w:rPr>
        <w:t>Количество, сроки и условия выпуска акций в пределах объявленного количества, определенного общим собранием акционеров, устанавливает решение Совета директоров</w:t>
      </w:r>
    </w:p>
    <w:p w:rsidR="00C32075" w:rsidRPr="00B52643" w:rsidRDefault="00C32075" w:rsidP="00597AB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3">
        <w:rPr>
          <w:rFonts w:ascii="Times New Roman" w:hAnsi="Times New Roman" w:cs="Times New Roman"/>
          <w:sz w:val="24"/>
          <w:szCs w:val="24"/>
        </w:rPr>
        <w:t>Размер выпущенного (</w:t>
      </w:r>
      <w:r w:rsidR="00B52643" w:rsidRPr="00B52643">
        <w:rPr>
          <w:rFonts w:ascii="Times New Roman" w:hAnsi="Times New Roman" w:cs="Times New Roman"/>
          <w:sz w:val="24"/>
          <w:szCs w:val="24"/>
        </w:rPr>
        <w:t>оплаченного</w:t>
      </w:r>
      <w:r w:rsidRPr="00B52643">
        <w:rPr>
          <w:rFonts w:ascii="Times New Roman" w:hAnsi="Times New Roman" w:cs="Times New Roman"/>
          <w:sz w:val="24"/>
          <w:szCs w:val="24"/>
        </w:rPr>
        <w:t xml:space="preserve">) уставного капитала </w:t>
      </w:r>
      <w:proofErr w:type="spellStart"/>
      <w:r w:rsidRPr="00B52643">
        <w:rPr>
          <w:rFonts w:ascii="Times New Roman" w:hAnsi="Times New Roman" w:cs="Times New Roman"/>
          <w:sz w:val="24"/>
          <w:szCs w:val="24"/>
        </w:rPr>
        <w:t>обзества</w:t>
      </w:r>
      <w:proofErr w:type="spellEnd"/>
      <w:r w:rsidRPr="00B52643">
        <w:rPr>
          <w:rFonts w:ascii="Times New Roman" w:hAnsi="Times New Roman" w:cs="Times New Roman"/>
          <w:sz w:val="24"/>
          <w:szCs w:val="24"/>
        </w:rPr>
        <w:t xml:space="preserve"> равен суммарной номинальной стоимости выпущенных акций Выпущенный уставной капитал может быть изменен путем впуска новых акций или </w:t>
      </w:r>
      <w:r w:rsidR="00B52643" w:rsidRPr="00B52643">
        <w:rPr>
          <w:rFonts w:ascii="Times New Roman" w:hAnsi="Times New Roman" w:cs="Times New Roman"/>
          <w:sz w:val="24"/>
          <w:szCs w:val="24"/>
        </w:rPr>
        <w:t>выкупа</w:t>
      </w:r>
      <w:r w:rsidRPr="00B52643">
        <w:rPr>
          <w:rFonts w:ascii="Times New Roman" w:hAnsi="Times New Roman" w:cs="Times New Roman"/>
          <w:sz w:val="24"/>
          <w:szCs w:val="24"/>
        </w:rPr>
        <w:t xml:space="preserve"> и последующего </w:t>
      </w:r>
      <w:r w:rsidR="00B52643" w:rsidRPr="00B52643">
        <w:rPr>
          <w:rFonts w:ascii="Times New Roman" w:hAnsi="Times New Roman" w:cs="Times New Roman"/>
          <w:sz w:val="24"/>
          <w:szCs w:val="24"/>
        </w:rPr>
        <w:t>а</w:t>
      </w:r>
      <w:r w:rsidR="00B52643">
        <w:rPr>
          <w:rFonts w:ascii="Times New Roman" w:hAnsi="Times New Roman" w:cs="Times New Roman"/>
          <w:sz w:val="24"/>
          <w:szCs w:val="24"/>
        </w:rPr>
        <w:t>нн</w:t>
      </w:r>
      <w:r w:rsidR="00B52643" w:rsidRPr="00B52643">
        <w:rPr>
          <w:rFonts w:ascii="Times New Roman" w:hAnsi="Times New Roman" w:cs="Times New Roman"/>
          <w:sz w:val="24"/>
          <w:szCs w:val="24"/>
        </w:rPr>
        <w:t>улирования</w:t>
      </w:r>
      <w:r w:rsidRPr="00B52643">
        <w:rPr>
          <w:rFonts w:ascii="Times New Roman" w:hAnsi="Times New Roman" w:cs="Times New Roman"/>
          <w:sz w:val="24"/>
          <w:szCs w:val="24"/>
        </w:rPr>
        <w:t xml:space="preserve"> </w:t>
      </w:r>
      <w:r w:rsidR="00B52643" w:rsidRPr="00B52643">
        <w:rPr>
          <w:rFonts w:ascii="Times New Roman" w:hAnsi="Times New Roman" w:cs="Times New Roman"/>
          <w:sz w:val="24"/>
          <w:szCs w:val="24"/>
        </w:rPr>
        <w:t>в</w:t>
      </w:r>
      <w:r w:rsidR="00B52643">
        <w:rPr>
          <w:rFonts w:ascii="Times New Roman" w:hAnsi="Times New Roman" w:cs="Times New Roman"/>
          <w:sz w:val="24"/>
          <w:szCs w:val="24"/>
        </w:rPr>
        <w:t>ы</w:t>
      </w:r>
      <w:r w:rsidR="00B52643" w:rsidRPr="00B52643">
        <w:rPr>
          <w:rFonts w:ascii="Times New Roman" w:hAnsi="Times New Roman" w:cs="Times New Roman"/>
          <w:sz w:val="24"/>
          <w:szCs w:val="24"/>
        </w:rPr>
        <w:t>пущенных</w:t>
      </w:r>
      <w:r w:rsidRPr="00B52643">
        <w:rPr>
          <w:rFonts w:ascii="Times New Roman" w:hAnsi="Times New Roman" w:cs="Times New Roman"/>
          <w:sz w:val="24"/>
          <w:szCs w:val="24"/>
        </w:rPr>
        <w:t xml:space="preserve"> акций. При этом суммарная номинальная стоимость впущенных акций не </w:t>
      </w:r>
      <w:r w:rsidR="00B52643" w:rsidRPr="00B52643">
        <w:rPr>
          <w:rFonts w:ascii="Times New Roman" w:hAnsi="Times New Roman" w:cs="Times New Roman"/>
          <w:sz w:val="24"/>
          <w:szCs w:val="24"/>
        </w:rPr>
        <w:t>должна</w:t>
      </w:r>
      <w:r w:rsidRPr="00B52643">
        <w:rPr>
          <w:rFonts w:ascii="Times New Roman" w:hAnsi="Times New Roman" w:cs="Times New Roman"/>
          <w:sz w:val="24"/>
          <w:szCs w:val="24"/>
        </w:rPr>
        <w:t xml:space="preserve"> быть ни</w:t>
      </w:r>
      <w:r w:rsidR="00B52643">
        <w:rPr>
          <w:rFonts w:ascii="Times New Roman" w:hAnsi="Times New Roman" w:cs="Times New Roman"/>
          <w:sz w:val="24"/>
          <w:szCs w:val="24"/>
        </w:rPr>
        <w:t>ж</w:t>
      </w:r>
      <w:r w:rsidRPr="00B52643">
        <w:rPr>
          <w:rFonts w:ascii="Times New Roman" w:hAnsi="Times New Roman" w:cs="Times New Roman"/>
          <w:sz w:val="24"/>
          <w:szCs w:val="24"/>
        </w:rPr>
        <w:t xml:space="preserve">е минимальных размеров, установленных для выпущенного уставного капитала </w:t>
      </w:r>
      <w:r w:rsidR="00B52643" w:rsidRPr="00B52643">
        <w:rPr>
          <w:rFonts w:ascii="Times New Roman" w:hAnsi="Times New Roman" w:cs="Times New Roman"/>
          <w:sz w:val="24"/>
          <w:szCs w:val="24"/>
        </w:rPr>
        <w:t>соответствующего</w:t>
      </w:r>
      <w:r w:rsidRPr="00B52643">
        <w:rPr>
          <w:rFonts w:ascii="Times New Roman" w:hAnsi="Times New Roman" w:cs="Times New Roman"/>
          <w:sz w:val="24"/>
          <w:szCs w:val="24"/>
        </w:rPr>
        <w:t xml:space="preserve"> типа </w:t>
      </w:r>
      <w:r w:rsidR="00B52643" w:rsidRPr="00B52643">
        <w:rPr>
          <w:rFonts w:ascii="Times New Roman" w:hAnsi="Times New Roman" w:cs="Times New Roman"/>
          <w:sz w:val="24"/>
          <w:szCs w:val="24"/>
        </w:rPr>
        <w:t>общества</w:t>
      </w:r>
    </w:p>
    <w:p w:rsidR="00C32075" w:rsidRPr="00B52643" w:rsidRDefault="00C32075" w:rsidP="00597AB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3">
        <w:rPr>
          <w:rFonts w:ascii="Times New Roman" w:hAnsi="Times New Roman" w:cs="Times New Roman"/>
          <w:sz w:val="24"/>
          <w:szCs w:val="24"/>
        </w:rPr>
        <w:t xml:space="preserve">Решение об увеличении или уменьшении объявленного уставного капитала принимает </w:t>
      </w:r>
      <w:r w:rsidR="00B52643" w:rsidRPr="00B52643">
        <w:rPr>
          <w:rFonts w:ascii="Times New Roman" w:hAnsi="Times New Roman" w:cs="Times New Roman"/>
          <w:sz w:val="24"/>
          <w:szCs w:val="24"/>
        </w:rPr>
        <w:t>общее</w:t>
      </w:r>
      <w:r w:rsidRPr="00B52643">
        <w:rPr>
          <w:rFonts w:ascii="Times New Roman" w:hAnsi="Times New Roman" w:cs="Times New Roman"/>
          <w:sz w:val="24"/>
          <w:szCs w:val="24"/>
        </w:rPr>
        <w:t xml:space="preserve"> собрание акционеров. Не </w:t>
      </w:r>
      <w:r w:rsidR="00B52643" w:rsidRPr="00B52643">
        <w:rPr>
          <w:rFonts w:ascii="Times New Roman" w:hAnsi="Times New Roman" w:cs="Times New Roman"/>
          <w:sz w:val="24"/>
          <w:szCs w:val="24"/>
        </w:rPr>
        <w:t>допускается</w:t>
      </w:r>
      <w:r w:rsidRPr="00B52643">
        <w:rPr>
          <w:rFonts w:ascii="Times New Roman" w:hAnsi="Times New Roman" w:cs="Times New Roman"/>
          <w:sz w:val="24"/>
          <w:szCs w:val="24"/>
        </w:rPr>
        <w:t xml:space="preserve"> его уменьшение </w:t>
      </w:r>
      <w:r w:rsidR="00B52643">
        <w:rPr>
          <w:rFonts w:ascii="Times New Roman" w:hAnsi="Times New Roman" w:cs="Times New Roman"/>
          <w:sz w:val="24"/>
          <w:szCs w:val="24"/>
        </w:rPr>
        <w:t>его</w:t>
      </w:r>
      <w:r w:rsidRPr="00B52643">
        <w:rPr>
          <w:rFonts w:ascii="Times New Roman" w:hAnsi="Times New Roman" w:cs="Times New Roman"/>
          <w:sz w:val="24"/>
          <w:szCs w:val="24"/>
        </w:rPr>
        <w:t xml:space="preserve"> минимального размера</w:t>
      </w:r>
    </w:p>
    <w:p w:rsidR="003D1E79" w:rsidRPr="00B52643" w:rsidRDefault="003D1E79" w:rsidP="00597AB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3">
        <w:rPr>
          <w:rFonts w:ascii="Times New Roman" w:hAnsi="Times New Roman" w:cs="Times New Roman"/>
          <w:sz w:val="24"/>
          <w:szCs w:val="24"/>
        </w:rPr>
        <w:t>Общество мет выпускать привилегированные и простые акции</w:t>
      </w:r>
    </w:p>
    <w:p w:rsidR="003D1E79" w:rsidRPr="00B52643" w:rsidRDefault="003D1E79" w:rsidP="00597AB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3">
        <w:rPr>
          <w:rFonts w:ascii="Times New Roman" w:hAnsi="Times New Roman" w:cs="Times New Roman"/>
          <w:sz w:val="24"/>
          <w:szCs w:val="24"/>
        </w:rPr>
        <w:lastRenderedPageBreak/>
        <w:t xml:space="preserve">Акция – это ценная бумага, </w:t>
      </w:r>
      <w:r w:rsidR="00B52643" w:rsidRPr="00B52643">
        <w:rPr>
          <w:rFonts w:ascii="Times New Roman" w:hAnsi="Times New Roman" w:cs="Times New Roman"/>
          <w:sz w:val="24"/>
          <w:szCs w:val="24"/>
        </w:rPr>
        <w:t>подтверждающая</w:t>
      </w:r>
      <w:r w:rsidRPr="00B52643">
        <w:rPr>
          <w:rFonts w:ascii="Times New Roman" w:hAnsi="Times New Roman" w:cs="Times New Roman"/>
          <w:sz w:val="24"/>
          <w:szCs w:val="24"/>
        </w:rPr>
        <w:t xml:space="preserve"> право ее </w:t>
      </w:r>
      <w:r w:rsidR="00B52643" w:rsidRPr="00B52643">
        <w:rPr>
          <w:rFonts w:ascii="Times New Roman" w:hAnsi="Times New Roman" w:cs="Times New Roman"/>
          <w:sz w:val="24"/>
          <w:szCs w:val="24"/>
        </w:rPr>
        <w:t>держателя</w:t>
      </w:r>
      <w:r w:rsidRPr="00B52643">
        <w:rPr>
          <w:rFonts w:ascii="Times New Roman" w:hAnsi="Times New Roman" w:cs="Times New Roman"/>
          <w:sz w:val="24"/>
          <w:szCs w:val="24"/>
        </w:rPr>
        <w:t xml:space="preserve"> на долю в уставном капитале АО и на все </w:t>
      </w:r>
      <w:proofErr w:type="gramStart"/>
      <w:r w:rsidRPr="00B52643">
        <w:rPr>
          <w:rFonts w:ascii="Times New Roman" w:hAnsi="Times New Roman" w:cs="Times New Roman"/>
          <w:sz w:val="24"/>
          <w:szCs w:val="24"/>
        </w:rPr>
        <w:t>права</w:t>
      </w:r>
      <w:proofErr w:type="gramEnd"/>
      <w:r w:rsidRPr="00B52643">
        <w:rPr>
          <w:rFonts w:ascii="Times New Roman" w:hAnsi="Times New Roman" w:cs="Times New Roman"/>
          <w:sz w:val="24"/>
          <w:szCs w:val="24"/>
        </w:rPr>
        <w:t xml:space="preserve"> вытекающие из права собственности на нее</w:t>
      </w:r>
    </w:p>
    <w:p w:rsidR="003D1E79" w:rsidRPr="00B52643" w:rsidRDefault="003D1E79" w:rsidP="00597AB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3">
        <w:rPr>
          <w:rFonts w:ascii="Times New Roman" w:hAnsi="Times New Roman" w:cs="Times New Roman"/>
          <w:sz w:val="24"/>
          <w:szCs w:val="24"/>
        </w:rPr>
        <w:t xml:space="preserve">Привилегированные акции – это акции, </w:t>
      </w:r>
      <w:r w:rsidR="00B52643" w:rsidRPr="00B52643">
        <w:rPr>
          <w:rFonts w:ascii="Times New Roman" w:hAnsi="Times New Roman" w:cs="Times New Roman"/>
          <w:sz w:val="24"/>
          <w:szCs w:val="24"/>
        </w:rPr>
        <w:t>владельцы</w:t>
      </w:r>
      <w:r w:rsidRPr="00B52643">
        <w:rPr>
          <w:rFonts w:ascii="Times New Roman" w:hAnsi="Times New Roman" w:cs="Times New Roman"/>
          <w:sz w:val="24"/>
          <w:szCs w:val="24"/>
        </w:rPr>
        <w:t xml:space="preserve"> которой имеет ряд привилегий по сравнению с </w:t>
      </w:r>
      <w:r w:rsidR="00B52643" w:rsidRPr="00B52643">
        <w:rPr>
          <w:rFonts w:ascii="Times New Roman" w:hAnsi="Times New Roman" w:cs="Times New Roman"/>
          <w:sz w:val="24"/>
          <w:szCs w:val="24"/>
        </w:rPr>
        <w:t>держателями</w:t>
      </w:r>
      <w:r w:rsidRPr="00B52643">
        <w:rPr>
          <w:rFonts w:ascii="Times New Roman" w:hAnsi="Times New Roman" w:cs="Times New Roman"/>
          <w:sz w:val="24"/>
          <w:szCs w:val="24"/>
        </w:rPr>
        <w:t xml:space="preserve"> обыкновенных акций (преимущественнее право на получение</w:t>
      </w:r>
      <w:r w:rsidR="00B52643">
        <w:rPr>
          <w:rFonts w:ascii="Times New Roman" w:hAnsi="Times New Roman" w:cs="Times New Roman"/>
          <w:sz w:val="24"/>
          <w:szCs w:val="24"/>
        </w:rPr>
        <w:t xml:space="preserve"> </w:t>
      </w:r>
      <w:r w:rsidRPr="00B52643">
        <w:rPr>
          <w:rFonts w:ascii="Times New Roman" w:hAnsi="Times New Roman" w:cs="Times New Roman"/>
          <w:sz w:val="24"/>
          <w:szCs w:val="24"/>
        </w:rPr>
        <w:t>дивидендов в заранее определенном гарантированном размере или преимущественное право на часть имущества, оставшегося после ликвидации общества) Номинальная стоимость размещенных привилегированных акций не дона превышать 25% ль уставного капитала</w:t>
      </w:r>
    </w:p>
    <w:p w:rsidR="003D1E79" w:rsidRPr="00B52643" w:rsidRDefault="003D1E79" w:rsidP="00597AB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3">
        <w:rPr>
          <w:rFonts w:ascii="Times New Roman" w:hAnsi="Times New Roman" w:cs="Times New Roman"/>
          <w:sz w:val="24"/>
          <w:szCs w:val="24"/>
        </w:rPr>
        <w:t>Акции удостоверят права акционеров:</w:t>
      </w:r>
    </w:p>
    <w:p w:rsidR="003D1E79" w:rsidRPr="00B52643" w:rsidRDefault="003D1E79" w:rsidP="00597AB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3">
        <w:rPr>
          <w:rFonts w:ascii="Times New Roman" w:hAnsi="Times New Roman" w:cs="Times New Roman"/>
          <w:sz w:val="24"/>
          <w:szCs w:val="24"/>
        </w:rPr>
        <w:t>-на получение</w:t>
      </w:r>
      <w:r w:rsidR="00452E76" w:rsidRPr="00B52643">
        <w:rPr>
          <w:rFonts w:ascii="Times New Roman" w:hAnsi="Times New Roman" w:cs="Times New Roman"/>
          <w:sz w:val="24"/>
          <w:szCs w:val="24"/>
        </w:rPr>
        <w:t xml:space="preserve"> </w:t>
      </w:r>
      <w:r w:rsidR="00B52643" w:rsidRPr="00B52643">
        <w:rPr>
          <w:rFonts w:ascii="Times New Roman" w:hAnsi="Times New Roman" w:cs="Times New Roman"/>
          <w:sz w:val="24"/>
          <w:szCs w:val="24"/>
        </w:rPr>
        <w:t>дивидендов</w:t>
      </w:r>
    </w:p>
    <w:p w:rsidR="00452E76" w:rsidRPr="00B52643" w:rsidRDefault="00452E76" w:rsidP="00597AB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3">
        <w:rPr>
          <w:rFonts w:ascii="Times New Roman" w:hAnsi="Times New Roman" w:cs="Times New Roman"/>
          <w:sz w:val="24"/>
          <w:szCs w:val="24"/>
        </w:rPr>
        <w:t>-на участие в управлении обществом</w:t>
      </w:r>
    </w:p>
    <w:p w:rsidR="00452E76" w:rsidRPr="00B52643" w:rsidRDefault="00452E76" w:rsidP="00597AB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3">
        <w:rPr>
          <w:rFonts w:ascii="Times New Roman" w:hAnsi="Times New Roman" w:cs="Times New Roman"/>
          <w:sz w:val="24"/>
          <w:szCs w:val="24"/>
        </w:rPr>
        <w:t>-на часть имущества, оставшегося после ликвидации</w:t>
      </w:r>
    </w:p>
    <w:p w:rsidR="00452E76" w:rsidRPr="00B52643" w:rsidRDefault="00452E76" w:rsidP="00597AB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3">
        <w:rPr>
          <w:rFonts w:ascii="Times New Roman" w:hAnsi="Times New Roman" w:cs="Times New Roman"/>
          <w:sz w:val="24"/>
          <w:szCs w:val="24"/>
        </w:rPr>
        <w:t xml:space="preserve">Общество имеет право выпускать только именные акции </w:t>
      </w:r>
      <w:r w:rsidR="00B52643" w:rsidRPr="00B52643">
        <w:rPr>
          <w:rFonts w:ascii="Times New Roman" w:hAnsi="Times New Roman" w:cs="Times New Roman"/>
          <w:sz w:val="24"/>
          <w:szCs w:val="24"/>
        </w:rPr>
        <w:t>Движение</w:t>
      </w:r>
      <w:r w:rsidRPr="00B52643">
        <w:rPr>
          <w:rFonts w:ascii="Times New Roman" w:hAnsi="Times New Roman" w:cs="Times New Roman"/>
          <w:sz w:val="24"/>
          <w:szCs w:val="24"/>
        </w:rPr>
        <w:t xml:space="preserve"> именной акции, отмечается в строгом порядке в специальном документе – реестре акционеров АО</w:t>
      </w:r>
    </w:p>
    <w:p w:rsidR="00452E76" w:rsidRPr="00B52643" w:rsidRDefault="00452E76" w:rsidP="00597AB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3">
        <w:rPr>
          <w:rFonts w:ascii="Times New Roman" w:hAnsi="Times New Roman" w:cs="Times New Roman"/>
          <w:sz w:val="24"/>
          <w:szCs w:val="24"/>
        </w:rPr>
        <w:t xml:space="preserve">Учет наличия и </w:t>
      </w:r>
      <w:r w:rsidR="00B52643" w:rsidRPr="00B52643">
        <w:rPr>
          <w:rFonts w:ascii="Times New Roman" w:hAnsi="Times New Roman" w:cs="Times New Roman"/>
          <w:sz w:val="24"/>
          <w:szCs w:val="24"/>
        </w:rPr>
        <w:t>движения</w:t>
      </w:r>
      <w:r w:rsidRPr="00B52643">
        <w:rPr>
          <w:rFonts w:ascii="Times New Roman" w:hAnsi="Times New Roman" w:cs="Times New Roman"/>
          <w:sz w:val="24"/>
          <w:szCs w:val="24"/>
        </w:rPr>
        <w:t xml:space="preserve"> уставного капитала ведут на счетах подраздела 50 «Уставной капитал» </w:t>
      </w:r>
    </w:p>
    <w:p w:rsidR="00452E76" w:rsidRPr="00B52643" w:rsidRDefault="00452E76" w:rsidP="00597ABF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</w:rPr>
      </w:pPr>
      <w:r w:rsidRPr="00B52643">
        <w:rPr>
          <w:color w:val="000000"/>
          <w:spacing w:val="2"/>
        </w:rPr>
        <w:t> Подраздел 5000 – "Уставный капитал" предназначен для учета выпущенного капитала, уставного капитала или имущественного (паевого) фонда организаций.</w:t>
      </w:r>
    </w:p>
    <w:p w:rsidR="00452E76" w:rsidRPr="00B52643" w:rsidRDefault="00452E76" w:rsidP="00597ABF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</w:rPr>
      </w:pPr>
      <w:r w:rsidRPr="00B52643">
        <w:rPr>
          <w:color w:val="000000"/>
          <w:spacing w:val="2"/>
        </w:rPr>
        <w:t>      Данный подраздел включает следующие группы счетов:</w:t>
      </w:r>
    </w:p>
    <w:p w:rsidR="00452E76" w:rsidRPr="00B52643" w:rsidRDefault="00452E76" w:rsidP="00597ABF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</w:rPr>
      </w:pPr>
      <w:r w:rsidRPr="00B52643">
        <w:rPr>
          <w:color w:val="000000"/>
          <w:spacing w:val="2"/>
        </w:rPr>
        <w:t>      5010 – "Привилегированные акции", где учитывается суммарная номинальная стоимость оплаченных эмитированных привилегированных акций акционерного общества;</w:t>
      </w:r>
    </w:p>
    <w:p w:rsidR="00452E76" w:rsidRPr="00B52643" w:rsidRDefault="00452E76" w:rsidP="00597ABF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</w:rPr>
      </w:pPr>
      <w:r w:rsidRPr="00B52643">
        <w:rPr>
          <w:color w:val="000000"/>
          <w:spacing w:val="2"/>
        </w:rPr>
        <w:t>      5020 – "Простые акции", где учитывается суммарная номинальная стоимость оплаченных эмитированных простых акций акционерного общества;</w:t>
      </w:r>
    </w:p>
    <w:p w:rsidR="00452E76" w:rsidRPr="00B52643" w:rsidRDefault="00452E76" w:rsidP="00597ABF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</w:rPr>
      </w:pPr>
      <w:r w:rsidRPr="00B52643">
        <w:rPr>
          <w:color w:val="000000"/>
          <w:spacing w:val="2"/>
        </w:rPr>
        <w:t>      5030 – "Вклады и паи", где учитывается стоимость вложений в уставный капитал товарищества.</w:t>
      </w:r>
    </w:p>
    <w:p w:rsidR="00946461" w:rsidRPr="00B52643" w:rsidRDefault="00946461" w:rsidP="00597AB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3">
        <w:rPr>
          <w:rFonts w:ascii="Times New Roman" w:hAnsi="Times New Roman" w:cs="Times New Roman"/>
          <w:sz w:val="24"/>
          <w:szCs w:val="24"/>
        </w:rPr>
        <w:t xml:space="preserve">Остаток по счетам подраздела 50 </w:t>
      </w:r>
      <w:proofErr w:type="gramStart"/>
      <w:r w:rsidRPr="00B52643">
        <w:rPr>
          <w:rFonts w:ascii="Times New Roman" w:hAnsi="Times New Roman" w:cs="Times New Roman"/>
          <w:sz w:val="24"/>
          <w:szCs w:val="24"/>
        </w:rPr>
        <w:t>долен</w:t>
      </w:r>
      <w:proofErr w:type="gramEnd"/>
      <w:r w:rsidRPr="00B52643">
        <w:rPr>
          <w:rFonts w:ascii="Times New Roman" w:hAnsi="Times New Roman" w:cs="Times New Roman"/>
          <w:sz w:val="24"/>
          <w:szCs w:val="24"/>
        </w:rPr>
        <w:t xml:space="preserve"> соответствовать размеру уставного капитала, зафиксированному в учредительных документах предприятия, если оно </w:t>
      </w:r>
      <w:r w:rsidR="00B52643" w:rsidRPr="00B52643">
        <w:rPr>
          <w:rFonts w:ascii="Times New Roman" w:hAnsi="Times New Roman" w:cs="Times New Roman"/>
          <w:sz w:val="24"/>
          <w:szCs w:val="24"/>
        </w:rPr>
        <w:t>полностью</w:t>
      </w:r>
      <w:r w:rsidRPr="00B52643">
        <w:rPr>
          <w:rFonts w:ascii="Times New Roman" w:hAnsi="Times New Roman" w:cs="Times New Roman"/>
          <w:sz w:val="24"/>
          <w:szCs w:val="24"/>
        </w:rPr>
        <w:t xml:space="preserve"> сформировало свой уставной капитал</w:t>
      </w:r>
    </w:p>
    <w:p w:rsidR="00946461" w:rsidRPr="00B52643" w:rsidRDefault="00946461" w:rsidP="00597AB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3">
        <w:rPr>
          <w:rFonts w:ascii="Times New Roman" w:hAnsi="Times New Roman" w:cs="Times New Roman"/>
          <w:sz w:val="24"/>
          <w:szCs w:val="24"/>
        </w:rPr>
        <w:t xml:space="preserve">Уставной капитал ТОО и ТДО </w:t>
      </w:r>
      <w:proofErr w:type="gramStart"/>
      <w:r w:rsidRPr="00B52643">
        <w:rPr>
          <w:rFonts w:ascii="Times New Roman" w:hAnsi="Times New Roman" w:cs="Times New Roman"/>
          <w:sz w:val="24"/>
          <w:szCs w:val="24"/>
        </w:rPr>
        <w:t>долен</w:t>
      </w:r>
      <w:proofErr w:type="gramEnd"/>
      <w:r w:rsidRPr="00B52643">
        <w:rPr>
          <w:rFonts w:ascii="Times New Roman" w:hAnsi="Times New Roman" w:cs="Times New Roman"/>
          <w:sz w:val="24"/>
          <w:szCs w:val="24"/>
        </w:rPr>
        <w:t xml:space="preserve"> быть сформирован в срок, не </w:t>
      </w:r>
      <w:r w:rsidR="00B52643" w:rsidRPr="00B52643">
        <w:rPr>
          <w:rFonts w:ascii="Times New Roman" w:hAnsi="Times New Roman" w:cs="Times New Roman"/>
          <w:sz w:val="24"/>
          <w:szCs w:val="24"/>
        </w:rPr>
        <w:t>превышающий</w:t>
      </w:r>
      <w:r w:rsidRPr="00B52643">
        <w:rPr>
          <w:rFonts w:ascii="Times New Roman" w:hAnsi="Times New Roman" w:cs="Times New Roman"/>
          <w:sz w:val="24"/>
          <w:szCs w:val="24"/>
        </w:rPr>
        <w:t xml:space="preserve"> одного </w:t>
      </w:r>
      <w:r w:rsidR="00B52643" w:rsidRPr="00B52643">
        <w:rPr>
          <w:rFonts w:ascii="Times New Roman" w:hAnsi="Times New Roman" w:cs="Times New Roman"/>
          <w:sz w:val="24"/>
          <w:szCs w:val="24"/>
        </w:rPr>
        <w:t>года</w:t>
      </w:r>
      <w:r w:rsidRPr="00B52643">
        <w:rPr>
          <w:rFonts w:ascii="Times New Roman" w:hAnsi="Times New Roman" w:cs="Times New Roman"/>
          <w:sz w:val="24"/>
          <w:szCs w:val="24"/>
        </w:rPr>
        <w:t xml:space="preserve">, установленный учредительными документами в случае нарушения срока, </w:t>
      </w:r>
      <w:r w:rsidR="00B52643" w:rsidRPr="00B52643">
        <w:rPr>
          <w:rFonts w:ascii="Times New Roman" w:hAnsi="Times New Roman" w:cs="Times New Roman"/>
          <w:sz w:val="24"/>
          <w:szCs w:val="24"/>
        </w:rPr>
        <w:t>бухгалтерия</w:t>
      </w:r>
      <w:r w:rsidRPr="00B52643">
        <w:rPr>
          <w:rFonts w:ascii="Times New Roman" w:hAnsi="Times New Roman" w:cs="Times New Roman"/>
          <w:sz w:val="24"/>
          <w:szCs w:val="24"/>
        </w:rPr>
        <w:t xml:space="preserve"> </w:t>
      </w:r>
      <w:r w:rsidR="00B52643" w:rsidRPr="00B52643">
        <w:rPr>
          <w:rFonts w:ascii="Times New Roman" w:hAnsi="Times New Roman" w:cs="Times New Roman"/>
          <w:sz w:val="24"/>
          <w:szCs w:val="24"/>
        </w:rPr>
        <w:t>должна</w:t>
      </w:r>
      <w:r w:rsidRPr="00B52643">
        <w:rPr>
          <w:rFonts w:ascii="Times New Roman" w:hAnsi="Times New Roman" w:cs="Times New Roman"/>
          <w:sz w:val="24"/>
          <w:szCs w:val="24"/>
        </w:rPr>
        <w:t xml:space="preserve"> </w:t>
      </w:r>
      <w:r w:rsidR="00B52643" w:rsidRPr="00B52643">
        <w:rPr>
          <w:rFonts w:ascii="Times New Roman" w:hAnsi="Times New Roman" w:cs="Times New Roman"/>
          <w:sz w:val="24"/>
          <w:szCs w:val="24"/>
        </w:rPr>
        <w:t>производить</w:t>
      </w:r>
      <w:r w:rsidRPr="00B52643">
        <w:rPr>
          <w:rFonts w:ascii="Times New Roman" w:hAnsi="Times New Roman" w:cs="Times New Roman"/>
          <w:sz w:val="24"/>
          <w:szCs w:val="24"/>
        </w:rPr>
        <w:t xml:space="preserve"> начисление процентов на сумму доли </w:t>
      </w:r>
      <w:r w:rsidR="00B52643" w:rsidRPr="00B52643">
        <w:rPr>
          <w:rFonts w:ascii="Times New Roman" w:hAnsi="Times New Roman" w:cs="Times New Roman"/>
          <w:sz w:val="24"/>
          <w:szCs w:val="24"/>
        </w:rPr>
        <w:t>недовнесенной</w:t>
      </w:r>
      <w:r w:rsidRPr="00B52643">
        <w:rPr>
          <w:rFonts w:ascii="Times New Roman" w:hAnsi="Times New Roman" w:cs="Times New Roman"/>
          <w:sz w:val="24"/>
          <w:szCs w:val="24"/>
        </w:rPr>
        <w:t xml:space="preserve"> в уставной капиталю </w:t>
      </w:r>
    </w:p>
    <w:p w:rsidR="00452E76" w:rsidRPr="00B52643" w:rsidRDefault="00946461" w:rsidP="00597AB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3">
        <w:rPr>
          <w:rFonts w:ascii="Times New Roman" w:hAnsi="Times New Roman" w:cs="Times New Roman"/>
          <w:sz w:val="24"/>
          <w:szCs w:val="24"/>
        </w:rPr>
        <w:t xml:space="preserve">Начисление процентов </w:t>
      </w:r>
      <w:r w:rsidR="00B52643" w:rsidRPr="00B52643">
        <w:rPr>
          <w:rFonts w:ascii="Times New Roman" w:hAnsi="Times New Roman" w:cs="Times New Roman"/>
          <w:sz w:val="24"/>
          <w:szCs w:val="24"/>
        </w:rPr>
        <w:t>осуществляется</w:t>
      </w:r>
      <w:r w:rsidRPr="00B52643">
        <w:rPr>
          <w:rFonts w:ascii="Times New Roman" w:hAnsi="Times New Roman" w:cs="Times New Roman"/>
          <w:sz w:val="24"/>
          <w:szCs w:val="24"/>
        </w:rPr>
        <w:t xml:space="preserve"> с учетом ставки рефинансирования </w:t>
      </w:r>
      <w:proofErr w:type="spellStart"/>
      <w:r w:rsidRPr="00B52643">
        <w:rPr>
          <w:rFonts w:ascii="Times New Roman" w:hAnsi="Times New Roman" w:cs="Times New Roman"/>
          <w:sz w:val="24"/>
          <w:szCs w:val="24"/>
        </w:rPr>
        <w:t>Нацбанка</w:t>
      </w:r>
      <w:proofErr w:type="spellEnd"/>
      <w:r w:rsidRPr="00B52643">
        <w:rPr>
          <w:rFonts w:ascii="Times New Roman" w:hAnsi="Times New Roman" w:cs="Times New Roman"/>
          <w:sz w:val="24"/>
          <w:szCs w:val="24"/>
        </w:rPr>
        <w:t xml:space="preserve"> РК в зависимости от условий </w:t>
      </w:r>
      <w:r w:rsidR="00B52643" w:rsidRPr="00B52643">
        <w:rPr>
          <w:rFonts w:ascii="Times New Roman" w:hAnsi="Times New Roman" w:cs="Times New Roman"/>
          <w:sz w:val="24"/>
          <w:szCs w:val="24"/>
        </w:rPr>
        <w:t>учредительного</w:t>
      </w:r>
      <w:r w:rsidRPr="00B52643">
        <w:rPr>
          <w:rFonts w:ascii="Times New Roman" w:hAnsi="Times New Roman" w:cs="Times New Roman"/>
          <w:sz w:val="24"/>
          <w:szCs w:val="24"/>
        </w:rPr>
        <w:t xml:space="preserve"> договора</w:t>
      </w:r>
    </w:p>
    <w:p w:rsidR="00946461" w:rsidRPr="00B52643" w:rsidRDefault="00946461" w:rsidP="00597AB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46461" w:rsidRPr="00A041B6" w:rsidRDefault="00946461" w:rsidP="00A041B6">
      <w:pPr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041B6">
        <w:rPr>
          <w:rFonts w:ascii="Times New Roman" w:hAnsi="Times New Roman" w:cs="Times New Roman"/>
          <w:i/>
          <w:sz w:val="24"/>
          <w:szCs w:val="24"/>
        </w:rPr>
        <w:t>Учет неоплаченного капитала</w:t>
      </w:r>
    </w:p>
    <w:p w:rsidR="00946461" w:rsidRPr="00B52643" w:rsidRDefault="00946461" w:rsidP="00597AB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3">
        <w:rPr>
          <w:rFonts w:ascii="Times New Roman" w:hAnsi="Times New Roman" w:cs="Times New Roman"/>
          <w:sz w:val="24"/>
          <w:szCs w:val="24"/>
        </w:rPr>
        <w:t>Для учета неоплаченного капитала предназначен активный счет 5110 «Неоплаченный капитал» На том счете о</w:t>
      </w:r>
      <w:r w:rsidR="00B52643">
        <w:rPr>
          <w:rFonts w:ascii="Times New Roman" w:hAnsi="Times New Roman" w:cs="Times New Roman"/>
          <w:sz w:val="24"/>
          <w:szCs w:val="24"/>
        </w:rPr>
        <w:t>б</w:t>
      </w:r>
      <w:r w:rsidRPr="00B52643">
        <w:rPr>
          <w:rFonts w:ascii="Times New Roman" w:hAnsi="Times New Roman" w:cs="Times New Roman"/>
          <w:sz w:val="24"/>
          <w:szCs w:val="24"/>
        </w:rPr>
        <w:t>о</w:t>
      </w:r>
      <w:r w:rsidR="00B52643">
        <w:rPr>
          <w:rFonts w:ascii="Times New Roman" w:hAnsi="Times New Roman" w:cs="Times New Roman"/>
          <w:sz w:val="24"/>
          <w:szCs w:val="24"/>
        </w:rPr>
        <w:t>бщ</w:t>
      </w:r>
      <w:r w:rsidRPr="00B52643">
        <w:rPr>
          <w:rFonts w:ascii="Times New Roman" w:hAnsi="Times New Roman" w:cs="Times New Roman"/>
          <w:sz w:val="24"/>
          <w:szCs w:val="24"/>
        </w:rPr>
        <w:t xml:space="preserve">ается информация о суммах </w:t>
      </w:r>
      <w:r w:rsidR="00B52643" w:rsidRPr="00B52643">
        <w:rPr>
          <w:rFonts w:ascii="Times New Roman" w:hAnsi="Times New Roman" w:cs="Times New Roman"/>
          <w:sz w:val="24"/>
          <w:szCs w:val="24"/>
        </w:rPr>
        <w:t>задол</w:t>
      </w:r>
      <w:r w:rsidR="00B52643">
        <w:rPr>
          <w:rFonts w:ascii="Times New Roman" w:hAnsi="Times New Roman" w:cs="Times New Roman"/>
          <w:sz w:val="24"/>
          <w:szCs w:val="24"/>
        </w:rPr>
        <w:t>ж</w:t>
      </w:r>
      <w:r w:rsidR="00B52643" w:rsidRPr="00B52643">
        <w:rPr>
          <w:rFonts w:ascii="Times New Roman" w:hAnsi="Times New Roman" w:cs="Times New Roman"/>
          <w:sz w:val="24"/>
          <w:szCs w:val="24"/>
        </w:rPr>
        <w:t>енности</w:t>
      </w:r>
      <w:r w:rsidRPr="00B52643">
        <w:rPr>
          <w:rFonts w:ascii="Times New Roman" w:hAnsi="Times New Roman" w:cs="Times New Roman"/>
          <w:sz w:val="24"/>
          <w:szCs w:val="24"/>
        </w:rPr>
        <w:t xml:space="preserve"> </w:t>
      </w:r>
      <w:r w:rsidR="00B52643" w:rsidRPr="00B52643">
        <w:rPr>
          <w:rFonts w:ascii="Times New Roman" w:hAnsi="Times New Roman" w:cs="Times New Roman"/>
          <w:sz w:val="24"/>
          <w:szCs w:val="24"/>
        </w:rPr>
        <w:t>юридических</w:t>
      </w:r>
      <w:r w:rsidRPr="00B52643">
        <w:rPr>
          <w:rFonts w:ascii="Times New Roman" w:hAnsi="Times New Roman" w:cs="Times New Roman"/>
          <w:sz w:val="24"/>
          <w:szCs w:val="24"/>
        </w:rPr>
        <w:t xml:space="preserve"> и физических </w:t>
      </w:r>
      <w:r w:rsidR="00B52643" w:rsidRPr="00B52643">
        <w:rPr>
          <w:rFonts w:ascii="Times New Roman" w:hAnsi="Times New Roman" w:cs="Times New Roman"/>
          <w:sz w:val="24"/>
          <w:szCs w:val="24"/>
        </w:rPr>
        <w:t>лиц</w:t>
      </w:r>
      <w:r w:rsidRPr="00B52643">
        <w:rPr>
          <w:rFonts w:ascii="Times New Roman" w:hAnsi="Times New Roman" w:cs="Times New Roman"/>
          <w:sz w:val="24"/>
          <w:szCs w:val="24"/>
        </w:rPr>
        <w:t xml:space="preserve"> по их вкладам в уставной капитал</w:t>
      </w:r>
    </w:p>
    <w:p w:rsidR="00946461" w:rsidRDefault="00946461" w:rsidP="00597AB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3">
        <w:rPr>
          <w:rFonts w:ascii="Times New Roman" w:hAnsi="Times New Roman" w:cs="Times New Roman"/>
          <w:sz w:val="24"/>
          <w:szCs w:val="24"/>
        </w:rPr>
        <w:t xml:space="preserve">Если </w:t>
      </w:r>
      <w:r w:rsidR="00B52643" w:rsidRPr="00B52643">
        <w:rPr>
          <w:rFonts w:ascii="Times New Roman" w:hAnsi="Times New Roman" w:cs="Times New Roman"/>
          <w:sz w:val="24"/>
          <w:szCs w:val="24"/>
        </w:rPr>
        <w:t>дебетовый</w:t>
      </w:r>
      <w:r w:rsidRPr="00B52643">
        <w:rPr>
          <w:rFonts w:ascii="Times New Roman" w:hAnsi="Times New Roman" w:cs="Times New Roman"/>
          <w:sz w:val="24"/>
          <w:szCs w:val="24"/>
        </w:rPr>
        <w:t xml:space="preserve"> остаток по счету 5110 погашен, то это говорит о том, что предприятие полностью сформировало свой </w:t>
      </w:r>
      <w:r w:rsidR="00B52643" w:rsidRPr="00B52643">
        <w:rPr>
          <w:rFonts w:ascii="Times New Roman" w:hAnsi="Times New Roman" w:cs="Times New Roman"/>
          <w:sz w:val="24"/>
          <w:szCs w:val="24"/>
        </w:rPr>
        <w:t>уставной</w:t>
      </w:r>
      <w:r w:rsidRPr="00B52643">
        <w:rPr>
          <w:rFonts w:ascii="Times New Roman" w:hAnsi="Times New Roman" w:cs="Times New Roman"/>
          <w:sz w:val="24"/>
          <w:szCs w:val="24"/>
        </w:rPr>
        <w:t xml:space="preserve"> капитал, дебетовый остаток показ</w:t>
      </w:r>
      <w:r w:rsidR="00B52643" w:rsidRPr="00B52643">
        <w:rPr>
          <w:rFonts w:ascii="Times New Roman" w:hAnsi="Times New Roman" w:cs="Times New Roman"/>
          <w:sz w:val="24"/>
          <w:szCs w:val="24"/>
        </w:rPr>
        <w:t>ывает сумму средств, которую должны внести акционеры, чтобы уставной капитал был полностью сформирован</w:t>
      </w:r>
    </w:p>
    <w:p w:rsidR="006541DC" w:rsidRDefault="006541DC" w:rsidP="00597ABF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Подраздел 5100 – "Неоплаченный капитал", предназначен для учета неоплаченного капитала организаций и включает следующий счет:</w:t>
      </w:r>
    </w:p>
    <w:p w:rsidR="006541DC" w:rsidRDefault="006541DC" w:rsidP="00597ABF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 5110 – "Неоплаченный капитал", где отражаются операции по оплате эмитированных акций, внесению вкладов (имущественных взносов) в уставный капитал организаций, а также задолженность физических лиц и организаций по оплате эмитированных акций и задолженность учредителей по внесению вкладов (имущественных взносов) в уставный капитал организаций.</w:t>
      </w:r>
    </w:p>
    <w:p w:rsidR="006541DC" w:rsidRDefault="006541DC" w:rsidP="00597AB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84931" w:rsidRPr="00A041B6" w:rsidRDefault="00E84931" w:rsidP="00A041B6">
      <w:pPr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041B6">
        <w:rPr>
          <w:rFonts w:ascii="Times New Roman" w:hAnsi="Times New Roman" w:cs="Times New Roman"/>
          <w:i/>
          <w:sz w:val="24"/>
          <w:szCs w:val="24"/>
        </w:rPr>
        <w:t>Учет</w:t>
      </w:r>
      <w:r w:rsidR="006541DC" w:rsidRPr="00A041B6">
        <w:rPr>
          <w:rFonts w:ascii="Times New Roman" w:hAnsi="Times New Roman" w:cs="Times New Roman"/>
          <w:i/>
          <w:sz w:val="24"/>
          <w:szCs w:val="24"/>
        </w:rPr>
        <w:t xml:space="preserve"> выкупленных собственных долевых инструментов </w:t>
      </w:r>
      <w:proofErr w:type="gramStart"/>
      <w:r w:rsidR="006541DC" w:rsidRPr="00A041B6">
        <w:rPr>
          <w:rFonts w:ascii="Times New Roman" w:hAnsi="Times New Roman" w:cs="Times New Roman"/>
          <w:i/>
          <w:sz w:val="24"/>
          <w:szCs w:val="24"/>
        </w:rPr>
        <w:t>(</w:t>
      </w:r>
      <w:r w:rsidRPr="00A041B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End"/>
      <w:r w:rsidRPr="00A041B6">
        <w:rPr>
          <w:rFonts w:ascii="Times New Roman" w:hAnsi="Times New Roman" w:cs="Times New Roman"/>
          <w:i/>
          <w:sz w:val="24"/>
          <w:szCs w:val="24"/>
        </w:rPr>
        <w:t>изъятого капитала</w:t>
      </w:r>
      <w:r w:rsidR="006541DC" w:rsidRPr="00A041B6">
        <w:rPr>
          <w:rFonts w:ascii="Times New Roman" w:hAnsi="Times New Roman" w:cs="Times New Roman"/>
          <w:i/>
          <w:sz w:val="24"/>
          <w:szCs w:val="24"/>
        </w:rPr>
        <w:t>)</w:t>
      </w:r>
    </w:p>
    <w:p w:rsidR="00E84931" w:rsidRDefault="00E84931" w:rsidP="00597AB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A041B6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вправе по решению совета Директоров осуществлять </w:t>
      </w:r>
      <w:r w:rsidR="00D43C75">
        <w:rPr>
          <w:rFonts w:ascii="Times New Roman" w:hAnsi="Times New Roman" w:cs="Times New Roman"/>
          <w:sz w:val="24"/>
          <w:szCs w:val="24"/>
        </w:rPr>
        <w:t>выкуп</w:t>
      </w:r>
      <w:r>
        <w:rPr>
          <w:rFonts w:ascii="Times New Roman" w:hAnsi="Times New Roman" w:cs="Times New Roman"/>
          <w:sz w:val="24"/>
          <w:szCs w:val="24"/>
        </w:rPr>
        <w:t xml:space="preserve"> акций с целью перераспределения или </w:t>
      </w:r>
      <w:r w:rsidR="00D43C75">
        <w:rPr>
          <w:rFonts w:ascii="Times New Roman" w:hAnsi="Times New Roman" w:cs="Times New Roman"/>
          <w:sz w:val="24"/>
          <w:szCs w:val="24"/>
        </w:rPr>
        <w:t>аннулирования</w:t>
      </w:r>
      <w:r>
        <w:rPr>
          <w:rFonts w:ascii="Times New Roman" w:hAnsi="Times New Roman" w:cs="Times New Roman"/>
          <w:sz w:val="24"/>
          <w:szCs w:val="24"/>
        </w:rPr>
        <w:t xml:space="preserve"> акций и по другим основаниям, предусмотренным уставом общества</w:t>
      </w:r>
    </w:p>
    <w:p w:rsidR="00E84931" w:rsidRDefault="00E84931" w:rsidP="00597AB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Выкуп </w:t>
      </w:r>
      <w:r w:rsidR="00D43C75">
        <w:rPr>
          <w:rFonts w:ascii="Times New Roman" w:hAnsi="Times New Roman" w:cs="Times New Roman"/>
          <w:sz w:val="24"/>
          <w:szCs w:val="24"/>
        </w:rPr>
        <w:t>обществом</w:t>
      </w:r>
      <w:r>
        <w:rPr>
          <w:rFonts w:ascii="Times New Roman" w:hAnsi="Times New Roman" w:cs="Times New Roman"/>
          <w:sz w:val="24"/>
          <w:szCs w:val="24"/>
        </w:rPr>
        <w:t xml:space="preserve"> впущенных акций моет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производится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их средневзвешенной рыночной цене за последние </w:t>
      </w:r>
      <w:r w:rsidR="00D43C75">
        <w:rPr>
          <w:rFonts w:ascii="Times New Roman" w:hAnsi="Times New Roman" w:cs="Times New Roman"/>
          <w:sz w:val="24"/>
          <w:szCs w:val="24"/>
        </w:rPr>
        <w:t>тридцать</w:t>
      </w:r>
      <w:r>
        <w:rPr>
          <w:rFonts w:ascii="Times New Roman" w:hAnsi="Times New Roman" w:cs="Times New Roman"/>
          <w:sz w:val="24"/>
          <w:szCs w:val="24"/>
        </w:rPr>
        <w:t xml:space="preserve"> календарных дней, </w:t>
      </w:r>
      <w:r w:rsidR="00D43C75">
        <w:rPr>
          <w:rFonts w:ascii="Times New Roman" w:hAnsi="Times New Roman" w:cs="Times New Roman"/>
          <w:sz w:val="24"/>
          <w:szCs w:val="24"/>
        </w:rPr>
        <w:t>предшествующих</w:t>
      </w:r>
      <w:r>
        <w:rPr>
          <w:rFonts w:ascii="Times New Roman" w:hAnsi="Times New Roman" w:cs="Times New Roman"/>
          <w:sz w:val="24"/>
          <w:szCs w:val="24"/>
        </w:rPr>
        <w:t xml:space="preserve"> дню объявления о вкупе впущенных акций или же по цене требования о вкупе</w:t>
      </w:r>
    </w:p>
    <w:p w:rsidR="00E84931" w:rsidRDefault="00D43C75" w:rsidP="00597AB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Предложение</w:t>
      </w:r>
      <w:r w:rsidR="00E84931">
        <w:rPr>
          <w:rFonts w:ascii="Times New Roman" w:hAnsi="Times New Roman" w:cs="Times New Roman"/>
          <w:sz w:val="24"/>
          <w:szCs w:val="24"/>
        </w:rPr>
        <w:t xml:space="preserve"> о вкупе акций, количество которых превышает один процент общего количества впущенных акций, </w:t>
      </w:r>
      <w:r>
        <w:rPr>
          <w:rFonts w:ascii="Times New Roman" w:hAnsi="Times New Roman" w:cs="Times New Roman"/>
          <w:sz w:val="24"/>
          <w:szCs w:val="24"/>
        </w:rPr>
        <w:t>должно</w:t>
      </w:r>
      <w:r w:rsidR="00E84931">
        <w:rPr>
          <w:rFonts w:ascii="Times New Roman" w:hAnsi="Times New Roman" w:cs="Times New Roman"/>
          <w:sz w:val="24"/>
          <w:szCs w:val="24"/>
        </w:rPr>
        <w:t xml:space="preserve"> быть в  равной степени доступно для всех акционеров по цене и условиям </w:t>
      </w:r>
      <w:proofErr w:type="gramStart"/>
      <w:r w:rsidR="00E84931">
        <w:rPr>
          <w:rFonts w:ascii="Times New Roman" w:hAnsi="Times New Roman" w:cs="Times New Roman"/>
          <w:sz w:val="24"/>
          <w:szCs w:val="24"/>
        </w:rPr>
        <w:t>выкупа</w:t>
      </w:r>
      <w:proofErr w:type="gramEnd"/>
      <w:r w:rsidR="00E84931">
        <w:rPr>
          <w:rFonts w:ascii="Times New Roman" w:hAnsi="Times New Roman" w:cs="Times New Roman"/>
          <w:sz w:val="24"/>
          <w:szCs w:val="24"/>
        </w:rPr>
        <w:t xml:space="preserve"> и опубликовано в </w:t>
      </w:r>
      <w:r>
        <w:rPr>
          <w:rFonts w:ascii="Times New Roman" w:hAnsi="Times New Roman" w:cs="Times New Roman"/>
          <w:sz w:val="24"/>
          <w:szCs w:val="24"/>
        </w:rPr>
        <w:t>печатном</w:t>
      </w:r>
      <w:r w:rsidR="00E84931">
        <w:rPr>
          <w:rFonts w:ascii="Times New Roman" w:hAnsi="Times New Roman" w:cs="Times New Roman"/>
          <w:sz w:val="24"/>
          <w:szCs w:val="24"/>
        </w:rPr>
        <w:t xml:space="preserve"> издании</w:t>
      </w:r>
    </w:p>
    <w:p w:rsidR="006541DC" w:rsidRDefault="006541DC" w:rsidP="00A041B6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Подраздел 5200 – "Выкупленные собственные долевые инструменты", предназначен для учета выкупленных собственных долевых инструментов и включает следующий счет:</w:t>
      </w:r>
    </w:p>
    <w:p w:rsidR="006541DC" w:rsidRDefault="006541DC" w:rsidP="00A041B6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 5210 – "Выкупленные собственные долевые инструменты", где отражаются изменения в собственном капитале в результате приобретении собственных долевых инструментов.</w:t>
      </w:r>
    </w:p>
    <w:p w:rsidR="006541DC" w:rsidRDefault="006541DC" w:rsidP="00597AB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Уставной капитал АО при реализации изъятых акций не меняется</w:t>
      </w:r>
    </w:p>
    <w:p w:rsidR="006541DC" w:rsidRDefault="006541DC" w:rsidP="00597AB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не </w:t>
      </w:r>
      <w:r w:rsidR="00D43C75">
        <w:rPr>
          <w:rFonts w:ascii="Times New Roman" w:hAnsi="Times New Roman" w:cs="Times New Roman"/>
          <w:sz w:val="24"/>
          <w:szCs w:val="24"/>
        </w:rPr>
        <w:t>вправе</w:t>
      </w:r>
      <w:r>
        <w:rPr>
          <w:rFonts w:ascii="Times New Roman" w:hAnsi="Times New Roman" w:cs="Times New Roman"/>
          <w:sz w:val="24"/>
          <w:szCs w:val="24"/>
        </w:rPr>
        <w:t xml:space="preserve"> осуществлять </w:t>
      </w:r>
      <w:r w:rsidR="00D43C75">
        <w:rPr>
          <w:rFonts w:ascii="Times New Roman" w:hAnsi="Times New Roman" w:cs="Times New Roman"/>
          <w:sz w:val="24"/>
          <w:szCs w:val="24"/>
        </w:rPr>
        <w:t>выкуп</w:t>
      </w:r>
      <w:r>
        <w:rPr>
          <w:rFonts w:ascii="Times New Roman" w:hAnsi="Times New Roman" w:cs="Times New Roman"/>
          <w:sz w:val="24"/>
          <w:szCs w:val="24"/>
        </w:rPr>
        <w:t xml:space="preserve"> акций</w:t>
      </w:r>
    </w:p>
    <w:p w:rsidR="006541DC" w:rsidRDefault="006541DC" w:rsidP="00597AB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-до полной оплаты эмитированных акций </w:t>
      </w:r>
      <w:r w:rsidR="00D43C75">
        <w:rPr>
          <w:rFonts w:ascii="Times New Roman" w:hAnsi="Times New Roman" w:cs="Times New Roman"/>
          <w:sz w:val="24"/>
          <w:szCs w:val="24"/>
        </w:rPr>
        <w:t>общества</w:t>
      </w:r>
    </w:p>
    <w:p w:rsidR="006541DC" w:rsidRDefault="006541DC" w:rsidP="00597AB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-если уставной капитал в </w:t>
      </w:r>
      <w:r w:rsidR="00D43C75">
        <w:rPr>
          <w:rFonts w:ascii="Times New Roman" w:hAnsi="Times New Roman" w:cs="Times New Roman"/>
          <w:sz w:val="24"/>
          <w:szCs w:val="24"/>
        </w:rPr>
        <w:t>результате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43C75">
        <w:rPr>
          <w:rFonts w:ascii="Times New Roman" w:hAnsi="Times New Roman" w:cs="Times New Roman"/>
          <w:sz w:val="24"/>
          <w:szCs w:val="24"/>
        </w:rPr>
        <w:t>купа</w:t>
      </w:r>
      <w:r>
        <w:rPr>
          <w:rFonts w:ascii="Times New Roman" w:hAnsi="Times New Roman" w:cs="Times New Roman"/>
          <w:sz w:val="24"/>
          <w:szCs w:val="24"/>
        </w:rPr>
        <w:t xml:space="preserve"> станет </w:t>
      </w:r>
      <w:r w:rsidR="00D43C75">
        <w:rPr>
          <w:rFonts w:ascii="Times New Roman" w:hAnsi="Times New Roman" w:cs="Times New Roman"/>
          <w:sz w:val="24"/>
          <w:szCs w:val="24"/>
        </w:rPr>
        <w:t>меньше</w:t>
      </w:r>
      <w:r>
        <w:rPr>
          <w:rFonts w:ascii="Times New Roman" w:hAnsi="Times New Roman" w:cs="Times New Roman"/>
          <w:sz w:val="24"/>
          <w:szCs w:val="24"/>
        </w:rPr>
        <w:t xml:space="preserve"> минимального размера</w:t>
      </w:r>
      <w:r w:rsidR="00D43C75">
        <w:rPr>
          <w:rFonts w:ascii="Times New Roman" w:hAnsi="Times New Roman" w:cs="Times New Roman"/>
          <w:sz w:val="24"/>
          <w:szCs w:val="24"/>
        </w:rPr>
        <w:t xml:space="preserve"> уставного капитала</w:t>
      </w:r>
    </w:p>
    <w:p w:rsidR="00D43C75" w:rsidRDefault="00D43C75" w:rsidP="00597AB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-если на момент выкупа АО неплатежеспособно</w:t>
      </w:r>
    </w:p>
    <w:p w:rsidR="00D43C75" w:rsidRDefault="00D43C75" w:rsidP="00597AB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43C75" w:rsidRPr="00A041B6" w:rsidRDefault="00D43C75" w:rsidP="00A041B6">
      <w:pPr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041B6">
        <w:rPr>
          <w:rFonts w:ascii="Times New Roman" w:hAnsi="Times New Roman" w:cs="Times New Roman"/>
          <w:i/>
          <w:sz w:val="24"/>
          <w:szCs w:val="24"/>
        </w:rPr>
        <w:t>Эмиссионный доход</w:t>
      </w:r>
    </w:p>
    <w:p w:rsidR="00D43C75" w:rsidRDefault="00D43C75" w:rsidP="00597AB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43C75" w:rsidRDefault="00D43C75" w:rsidP="00597AB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 эмиссионным доходом (дополнительно оплаченный капитал) понимают суммы, которые АО получило в результате реализации собственных акций по ценам, превышающими  номинальную стоимость учет данного вида капитала учитывается на счете</w:t>
      </w:r>
    </w:p>
    <w:p w:rsidR="00D43C75" w:rsidRDefault="00D43C75" w:rsidP="00597ABF">
      <w:pPr>
        <w:pStyle w:val="a3"/>
        <w:shd w:val="clear" w:color="auto" w:fill="FFFFFF"/>
        <w:spacing w:before="0" w:beforeAutospacing="0" w:after="360" w:afterAutospacing="0" w:line="285" w:lineRule="atLeast"/>
        <w:ind w:firstLine="709"/>
        <w:jc w:val="both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Подраздел 5300 – "Эмиссионный доход" предназначен для учета эмиссионного дохода и включает следующий счет:</w:t>
      </w:r>
    </w:p>
    <w:p w:rsidR="00D43C75" w:rsidRDefault="00D43C75" w:rsidP="00597ABF">
      <w:pPr>
        <w:pStyle w:val="a3"/>
        <w:shd w:val="clear" w:color="auto" w:fill="FFFFFF"/>
        <w:spacing w:before="0" w:beforeAutospacing="0" w:after="360" w:afterAutospacing="0" w:line="285" w:lineRule="atLeast"/>
        <w:ind w:firstLine="709"/>
        <w:jc w:val="both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 5310 – "Эмиссионный доход", где учитывается эмиссионный доход по выпущенным собственным долевым инструментам.</w:t>
      </w:r>
    </w:p>
    <w:p w:rsidR="00D43C75" w:rsidRPr="00A041B6" w:rsidRDefault="00D77642" w:rsidP="00A041B6">
      <w:pPr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041B6">
        <w:rPr>
          <w:rFonts w:ascii="Times New Roman" w:hAnsi="Times New Roman" w:cs="Times New Roman"/>
          <w:i/>
          <w:sz w:val="24"/>
          <w:szCs w:val="24"/>
        </w:rPr>
        <w:t>Учет резервного капитала</w:t>
      </w:r>
    </w:p>
    <w:p w:rsidR="006F2B22" w:rsidRDefault="006F2B22" w:rsidP="00597AB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Учет резервов ведется на подразделе 5500 </w:t>
      </w:r>
    </w:p>
    <w:p w:rsidR="006F2B22" w:rsidRPr="006F2B22" w:rsidRDefault="006F2B22" w:rsidP="00597ABF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</w:rPr>
      </w:pPr>
      <w:r w:rsidRPr="006F2B22">
        <w:t xml:space="preserve"> </w:t>
      </w:r>
      <w:r w:rsidRPr="006F2B22">
        <w:rPr>
          <w:color w:val="000000"/>
          <w:spacing w:val="2"/>
          <w:shd w:val="clear" w:color="auto" w:fill="FFFFFF"/>
        </w:rPr>
        <w:t>Подраздел 5500 – "Резервы" предназначен для учета резервов, которые отражаются на счетах капитала согласно требованиям стандартов финансовой отчетности, а также в соответствии с учредительными документами и учетной политикой</w:t>
      </w:r>
      <w:r>
        <w:rPr>
          <w:rFonts w:ascii="Courier New" w:hAnsi="Courier New" w:cs="Courier New"/>
          <w:color w:val="000000"/>
          <w:spacing w:val="2"/>
          <w:sz w:val="20"/>
          <w:szCs w:val="20"/>
          <w:shd w:val="clear" w:color="auto" w:fill="FFFFFF"/>
        </w:rPr>
        <w:t xml:space="preserve"> </w:t>
      </w:r>
      <w:r w:rsidRPr="006F2B22">
        <w:rPr>
          <w:color w:val="000000"/>
          <w:spacing w:val="2"/>
          <w:shd w:val="clear" w:color="auto" w:fill="FFFFFF"/>
        </w:rPr>
        <w:t>организации.</w:t>
      </w:r>
      <w:r>
        <w:rPr>
          <w:color w:val="000000"/>
          <w:spacing w:val="2"/>
        </w:rPr>
        <w:t xml:space="preserve"> </w:t>
      </w:r>
      <w:r w:rsidRPr="006F2B22">
        <w:rPr>
          <w:color w:val="000000"/>
          <w:spacing w:val="2"/>
        </w:rPr>
        <w:t>Данный подраздел включает следующие группы счетов:</w:t>
      </w:r>
    </w:p>
    <w:p w:rsidR="006F2B22" w:rsidRPr="006F2B22" w:rsidRDefault="006F2B22" w:rsidP="00597ABF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</w:rPr>
      </w:pPr>
      <w:r w:rsidRPr="006F2B22">
        <w:rPr>
          <w:color w:val="000000"/>
          <w:spacing w:val="2"/>
        </w:rPr>
        <w:t>      5510 – "Резервный капитал, установленный учредительными документами", где отражается резервный капитал, установленный в соответствии с законодательством Республики Казахстан и учредительными документами;</w:t>
      </w:r>
    </w:p>
    <w:p w:rsidR="006F2B22" w:rsidRPr="006F2B22" w:rsidRDefault="006F2B22" w:rsidP="00597ABF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</w:rPr>
      </w:pPr>
      <w:r w:rsidRPr="006F2B22">
        <w:rPr>
          <w:color w:val="000000"/>
          <w:spacing w:val="2"/>
        </w:rPr>
        <w:t>      5520 – "Резерв на переоценку основных средств", где отражаются операции по переоценке основных средств;</w:t>
      </w:r>
    </w:p>
    <w:p w:rsidR="006F2B22" w:rsidRPr="006F2B22" w:rsidRDefault="006F2B22" w:rsidP="00597ABF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</w:rPr>
      </w:pPr>
      <w:r w:rsidRPr="006F2B22">
        <w:rPr>
          <w:color w:val="000000"/>
          <w:spacing w:val="2"/>
        </w:rPr>
        <w:t>      5530 – "Резерв на переоценку нематериальных активов", где отражаются операции по переоценке нематериальных активов;</w:t>
      </w:r>
    </w:p>
    <w:p w:rsidR="006F2B22" w:rsidRPr="006F2B22" w:rsidRDefault="006F2B22" w:rsidP="00597ABF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</w:rPr>
      </w:pPr>
      <w:r w:rsidRPr="006F2B22">
        <w:rPr>
          <w:color w:val="000000"/>
          <w:spacing w:val="2"/>
        </w:rPr>
        <w:t>      5540 – "Резерв на переоценку финансовых активов, учитываемых по справедливой стоимости через прочий совокупный доход", где учитывается переоценка по финансовым активам, учитываемым по справедливой стоимости через прочий совокупный доход;</w:t>
      </w:r>
    </w:p>
    <w:p w:rsidR="006F2B22" w:rsidRPr="006F2B22" w:rsidRDefault="006F2B22" w:rsidP="00597ABF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</w:rPr>
      </w:pPr>
      <w:r w:rsidRPr="006F2B22">
        <w:rPr>
          <w:color w:val="000000"/>
          <w:spacing w:val="2"/>
        </w:rPr>
        <w:t>      5550 – "Резерв под убытки по финансовым активам", где учитываются оценочные резервы под ожидаемые кредитные убытки по финансовым активам;</w:t>
      </w:r>
    </w:p>
    <w:p w:rsidR="006F2B22" w:rsidRPr="006F2B22" w:rsidRDefault="006F2B22" w:rsidP="00597ABF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</w:rPr>
      </w:pPr>
      <w:r w:rsidRPr="006F2B22">
        <w:rPr>
          <w:color w:val="000000"/>
          <w:spacing w:val="2"/>
        </w:rPr>
        <w:t>      5560 – "Резерв на пересчет иностранной валюты по зарубежной деятельности", где отражаются курсовые разницы, возникшие по монетарной статье, которая по существу составляет часть чистых инвестиций организации в зарубежную организацию, и классифицируются в финансовой отчетности организации как собственный капитал вплоть до выбытия чистой инвестиции, после чего признаются как доход или расход;</w:t>
      </w:r>
    </w:p>
    <w:p w:rsidR="006F2B22" w:rsidRPr="006F2B22" w:rsidRDefault="006F2B22" w:rsidP="00597ABF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</w:rPr>
      </w:pPr>
      <w:r w:rsidRPr="006F2B22">
        <w:rPr>
          <w:color w:val="000000"/>
          <w:spacing w:val="2"/>
        </w:rPr>
        <w:t>      5570 – "Прочие резервы", где отражаются прочие резервы, не указанные в предыдущих группах.</w:t>
      </w:r>
    </w:p>
    <w:p w:rsidR="006F2B22" w:rsidRDefault="006F2B22" w:rsidP="00597AB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7642" w:rsidRDefault="00D77642" w:rsidP="00597AB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Резервный капитал – это час</w:t>
      </w:r>
      <w:r w:rsidR="006F2B22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ь собственных средств АО и других хозяйствующих субъектов, образуемая за</w:t>
      </w:r>
      <w:r w:rsidR="00211E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счет </w:t>
      </w:r>
      <w:r w:rsidR="00211E2F">
        <w:rPr>
          <w:rFonts w:ascii="Times New Roman" w:hAnsi="Times New Roman" w:cs="Times New Roman"/>
          <w:sz w:val="24"/>
          <w:szCs w:val="24"/>
        </w:rPr>
        <w:t>отчислений</w:t>
      </w:r>
      <w:r>
        <w:rPr>
          <w:rFonts w:ascii="Times New Roman" w:hAnsi="Times New Roman" w:cs="Times New Roman"/>
          <w:sz w:val="24"/>
          <w:szCs w:val="24"/>
        </w:rPr>
        <w:t xml:space="preserve"> ль чистого дохода. Резервный капитал используют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для покрытия </w:t>
      </w:r>
      <w:r w:rsidR="00211E2F">
        <w:rPr>
          <w:rFonts w:ascii="Times New Roman" w:hAnsi="Times New Roman" w:cs="Times New Roman"/>
          <w:sz w:val="24"/>
          <w:szCs w:val="24"/>
        </w:rPr>
        <w:t>ра</w:t>
      </w:r>
      <w:r>
        <w:rPr>
          <w:rFonts w:ascii="Times New Roman" w:hAnsi="Times New Roman" w:cs="Times New Roman"/>
          <w:sz w:val="24"/>
          <w:szCs w:val="24"/>
        </w:rPr>
        <w:t xml:space="preserve">сходов (потерь) субъекта за отчетный период или предыдущий год, </w:t>
      </w:r>
      <w:r w:rsidR="00211E2F">
        <w:rPr>
          <w:rFonts w:ascii="Times New Roman" w:hAnsi="Times New Roman" w:cs="Times New Roman"/>
          <w:sz w:val="24"/>
          <w:szCs w:val="24"/>
        </w:rPr>
        <w:t>выплат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11E2F">
        <w:rPr>
          <w:rFonts w:ascii="Times New Roman" w:hAnsi="Times New Roman" w:cs="Times New Roman"/>
          <w:sz w:val="24"/>
          <w:szCs w:val="24"/>
        </w:rPr>
        <w:t>дивидендов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211E2F">
        <w:rPr>
          <w:rFonts w:ascii="Times New Roman" w:hAnsi="Times New Roman" w:cs="Times New Roman"/>
          <w:sz w:val="24"/>
          <w:szCs w:val="24"/>
        </w:rPr>
        <w:t>случаях</w:t>
      </w:r>
      <w:r>
        <w:rPr>
          <w:rFonts w:ascii="Times New Roman" w:hAnsi="Times New Roman" w:cs="Times New Roman"/>
          <w:sz w:val="24"/>
          <w:szCs w:val="24"/>
        </w:rPr>
        <w:t>, когда текущего дохода оказывается недостаточно</w:t>
      </w:r>
      <w:r w:rsidR="00211E2F">
        <w:rPr>
          <w:rFonts w:ascii="Times New Roman" w:hAnsi="Times New Roman" w:cs="Times New Roman"/>
          <w:sz w:val="24"/>
          <w:szCs w:val="24"/>
        </w:rPr>
        <w:t>. Порядок образования и использования резервного капитала определяется учредительными документами и действующим законодательством</w:t>
      </w:r>
      <w:proofErr w:type="gramStart"/>
      <w:r w:rsidR="00211E2F">
        <w:rPr>
          <w:rFonts w:ascii="Times New Roman" w:hAnsi="Times New Roman" w:cs="Times New Roman"/>
          <w:sz w:val="24"/>
          <w:szCs w:val="24"/>
        </w:rPr>
        <w:t xml:space="preserve">  В</w:t>
      </w:r>
      <w:proofErr w:type="gramEnd"/>
      <w:r w:rsidR="00211E2F">
        <w:rPr>
          <w:rFonts w:ascii="Times New Roman" w:hAnsi="Times New Roman" w:cs="Times New Roman"/>
          <w:sz w:val="24"/>
          <w:szCs w:val="24"/>
        </w:rPr>
        <w:t xml:space="preserve"> бухгалтерском учете резервный капитал отражается в пассиве, в месте с уставным капиталом предприятия</w:t>
      </w:r>
    </w:p>
    <w:p w:rsidR="00211E2F" w:rsidRDefault="00211E2F" w:rsidP="00597AB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Учет резервного капитала ведут на счетах подраздела 5500 «Резервы»</w:t>
      </w:r>
    </w:p>
    <w:p w:rsidR="00211E2F" w:rsidRDefault="00211E2F" w:rsidP="00597AB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ОАО </w:t>
      </w:r>
      <w:r w:rsidR="006F2B22">
        <w:rPr>
          <w:rFonts w:ascii="Times New Roman" w:hAnsi="Times New Roman" w:cs="Times New Roman"/>
          <w:sz w:val="24"/>
          <w:szCs w:val="24"/>
        </w:rPr>
        <w:t>должно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F2B22">
        <w:rPr>
          <w:rFonts w:ascii="Times New Roman" w:hAnsi="Times New Roman" w:cs="Times New Roman"/>
          <w:sz w:val="24"/>
          <w:szCs w:val="24"/>
        </w:rPr>
        <w:t>создавать</w:t>
      </w:r>
      <w:r>
        <w:rPr>
          <w:rFonts w:ascii="Times New Roman" w:hAnsi="Times New Roman" w:cs="Times New Roman"/>
          <w:sz w:val="24"/>
          <w:szCs w:val="24"/>
        </w:rPr>
        <w:t xml:space="preserve"> резервный капитал в размере не менее15% от об</w:t>
      </w:r>
      <w:r w:rsidR="006F2B22">
        <w:rPr>
          <w:rFonts w:ascii="Times New Roman" w:hAnsi="Times New Roman" w:cs="Times New Roman"/>
          <w:sz w:val="24"/>
          <w:szCs w:val="24"/>
        </w:rPr>
        <w:t>ъ</w:t>
      </w:r>
      <w:r>
        <w:rPr>
          <w:rFonts w:ascii="Times New Roman" w:hAnsi="Times New Roman" w:cs="Times New Roman"/>
          <w:sz w:val="24"/>
          <w:szCs w:val="24"/>
        </w:rPr>
        <w:t>яв</w:t>
      </w:r>
      <w:r w:rsidR="006F2B22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енного капитала. Он долен быть сформирован в течени</w:t>
      </w:r>
      <w:proofErr w:type="gramStart"/>
      <w:r>
        <w:rPr>
          <w:rFonts w:ascii="Times New Roman" w:hAnsi="Times New Roman" w:cs="Times New Roman"/>
          <w:sz w:val="24"/>
          <w:szCs w:val="24"/>
        </w:rPr>
        <w:t>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F2B22">
        <w:rPr>
          <w:rFonts w:ascii="Times New Roman" w:hAnsi="Times New Roman" w:cs="Times New Roman"/>
          <w:sz w:val="24"/>
          <w:szCs w:val="24"/>
        </w:rPr>
        <w:t>двух лет со д</w:t>
      </w:r>
      <w:r>
        <w:rPr>
          <w:rFonts w:ascii="Times New Roman" w:hAnsi="Times New Roman" w:cs="Times New Roman"/>
          <w:sz w:val="24"/>
          <w:szCs w:val="24"/>
        </w:rPr>
        <w:t xml:space="preserve">ня государственной </w:t>
      </w:r>
      <w:r w:rsidR="006F2B22">
        <w:rPr>
          <w:rFonts w:ascii="Times New Roman" w:hAnsi="Times New Roman" w:cs="Times New Roman"/>
          <w:sz w:val="24"/>
          <w:szCs w:val="24"/>
        </w:rPr>
        <w:t>регистрации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F2B22">
        <w:rPr>
          <w:rFonts w:ascii="Times New Roman" w:hAnsi="Times New Roman" w:cs="Times New Roman"/>
          <w:sz w:val="24"/>
          <w:szCs w:val="24"/>
        </w:rPr>
        <w:t>общества</w:t>
      </w:r>
      <w:r>
        <w:rPr>
          <w:rFonts w:ascii="Times New Roman" w:hAnsi="Times New Roman" w:cs="Times New Roman"/>
          <w:sz w:val="24"/>
          <w:szCs w:val="24"/>
        </w:rPr>
        <w:t xml:space="preserve">. Резервный капитал </w:t>
      </w:r>
      <w:r w:rsidR="006F2B22">
        <w:rPr>
          <w:rFonts w:ascii="Times New Roman" w:hAnsi="Times New Roman" w:cs="Times New Roman"/>
          <w:sz w:val="24"/>
          <w:szCs w:val="24"/>
        </w:rPr>
        <w:t>формируется</w:t>
      </w:r>
      <w:r>
        <w:rPr>
          <w:rFonts w:ascii="Times New Roman" w:hAnsi="Times New Roman" w:cs="Times New Roman"/>
          <w:sz w:val="24"/>
          <w:szCs w:val="24"/>
        </w:rPr>
        <w:t xml:space="preserve"> путем ежегодных отчислений из чистого </w:t>
      </w:r>
      <w:r w:rsidR="006F2B22">
        <w:rPr>
          <w:rFonts w:ascii="Times New Roman" w:hAnsi="Times New Roman" w:cs="Times New Roman"/>
          <w:sz w:val="24"/>
          <w:szCs w:val="24"/>
        </w:rPr>
        <w:t>дохода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F2B22">
        <w:rPr>
          <w:rFonts w:ascii="Times New Roman" w:hAnsi="Times New Roman" w:cs="Times New Roman"/>
          <w:sz w:val="24"/>
          <w:szCs w:val="24"/>
        </w:rPr>
        <w:t>общества</w:t>
      </w:r>
      <w:r>
        <w:rPr>
          <w:rFonts w:ascii="Times New Roman" w:hAnsi="Times New Roman" w:cs="Times New Roman"/>
          <w:sz w:val="24"/>
          <w:szCs w:val="24"/>
        </w:rPr>
        <w:t xml:space="preserve">, размер </w:t>
      </w:r>
      <w:r w:rsidR="006F2B22">
        <w:rPr>
          <w:rFonts w:ascii="Times New Roman" w:hAnsi="Times New Roman" w:cs="Times New Roman"/>
          <w:sz w:val="24"/>
          <w:szCs w:val="24"/>
        </w:rPr>
        <w:t>которых</w:t>
      </w:r>
      <w:r>
        <w:rPr>
          <w:rFonts w:ascii="Times New Roman" w:hAnsi="Times New Roman" w:cs="Times New Roman"/>
          <w:sz w:val="24"/>
          <w:szCs w:val="24"/>
        </w:rPr>
        <w:t xml:space="preserve"> устанавливает </w:t>
      </w:r>
      <w:r w:rsidR="006F2B22">
        <w:rPr>
          <w:rFonts w:ascii="Times New Roman" w:hAnsi="Times New Roman" w:cs="Times New Roman"/>
          <w:sz w:val="24"/>
          <w:szCs w:val="24"/>
        </w:rPr>
        <w:t>общее</w:t>
      </w:r>
      <w:r>
        <w:rPr>
          <w:rFonts w:ascii="Times New Roman" w:hAnsi="Times New Roman" w:cs="Times New Roman"/>
          <w:sz w:val="24"/>
          <w:szCs w:val="24"/>
        </w:rPr>
        <w:t xml:space="preserve"> собрание акционеров.</w:t>
      </w:r>
    </w:p>
    <w:p w:rsidR="00211E2F" w:rsidRDefault="00211E2F" w:rsidP="00597AB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резервный капитал в </w:t>
      </w:r>
      <w:r w:rsidR="006F2B22">
        <w:rPr>
          <w:rFonts w:ascii="Times New Roman" w:hAnsi="Times New Roman" w:cs="Times New Roman"/>
          <w:sz w:val="24"/>
          <w:szCs w:val="24"/>
        </w:rPr>
        <w:t>результате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F2B22">
        <w:rPr>
          <w:rFonts w:ascii="Times New Roman" w:hAnsi="Times New Roman" w:cs="Times New Roman"/>
          <w:sz w:val="24"/>
          <w:szCs w:val="24"/>
        </w:rPr>
        <w:t>каких-либо</w:t>
      </w:r>
      <w:r>
        <w:rPr>
          <w:rFonts w:ascii="Times New Roman" w:hAnsi="Times New Roman" w:cs="Times New Roman"/>
          <w:sz w:val="24"/>
          <w:szCs w:val="24"/>
        </w:rPr>
        <w:t xml:space="preserve"> выплат станет менее 15% </w:t>
      </w:r>
      <w:proofErr w:type="gramStart"/>
      <w:r>
        <w:rPr>
          <w:rFonts w:ascii="Times New Roman" w:hAnsi="Times New Roman" w:cs="Times New Roman"/>
          <w:sz w:val="24"/>
          <w:szCs w:val="24"/>
        </w:rPr>
        <w:t>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F2B22">
        <w:rPr>
          <w:rFonts w:ascii="Times New Roman" w:hAnsi="Times New Roman" w:cs="Times New Roman"/>
          <w:sz w:val="24"/>
          <w:szCs w:val="24"/>
        </w:rPr>
        <w:t>объявленного</w:t>
      </w:r>
      <w:r>
        <w:rPr>
          <w:rFonts w:ascii="Times New Roman" w:hAnsi="Times New Roman" w:cs="Times New Roman"/>
          <w:sz w:val="24"/>
          <w:szCs w:val="24"/>
        </w:rPr>
        <w:t xml:space="preserve"> капитала, общество обязано обязательно </w:t>
      </w:r>
      <w:r w:rsidR="006F2B22">
        <w:rPr>
          <w:rFonts w:ascii="Times New Roman" w:hAnsi="Times New Roman" w:cs="Times New Roman"/>
          <w:sz w:val="24"/>
          <w:szCs w:val="24"/>
        </w:rPr>
        <w:t>возобновить</w:t>
      </w:r>
      <w:r>
        <w:rPr>
          <w:rFonts w:ascii="Times New Roman" w:hAnsi="Times New Roman" w:cs="Times New Roman"/>
          <w:sz w:val="24"/>
          <w:szCs w:val="24"/>
        </w:rPr>
        <w:t xml:space="preserve"> отчисления до пополнения резерва до указанной </w:t>
      </w:r>
      <w:r w:rsidR="006F2B22">
        <w:rPr>
          <w:rFonts w:ascii="Times New Roman" w:hAnsi="Times New Roman" w:cs="Times New Roman"/>
          <w:sz w:val="24"/>
          <w:szCs w:val="24"/>
        </w:rPr>
        <w:t>величины.</w:t>
      </w:r>
    </w:p>
    <w:p w:rsidR="00211E2F" w:rsidRPr="006F2B22" w:rsidRDefault="00211E2F" w:rsidP="00597ABF">
      <w:pPr>
        <w:ind w:firstLine="709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</w:pPr>
      <w:r w:rsidRPr="006F2B22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5510 – "Резервный капитал, установленный учредительными документами", где отражается резервный капитал, установленный в соответствии с законодательством Республики Казахстан и учредительными документами;</w:t>
      </w:r>
    </w:p>
    <w:p w:rsidR="006F2B22" w:rsidRDefault="006F2B22" w:rsidP="00597ABF">
      <w:pPr>
        <w:ind w:firstLine="709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</w:pPr>
      <w:r w:rsidRPr="006F2B22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Прочий резервный капитал ведется на счете 5570 – "Прочие резервы", где отражаются прочие резервы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. На данном счете учитывается резервный капитал, созданный сверх минимального размера, предусмотренного в законодательном порядке и резервный </w:t>
      </w:r>
      <w:r w:rsidR="008A599B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капитал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 товариществ, для которых законодательно размер </w:t>
      </w:r>
      <w:r w:rsidR="008A599B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резервного кап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и</w:t>
      </w:r>
      <w:r w:rsidR="008A599B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т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ала</w:t>
      </w:r>
      <w:r w:rsidR="008A599B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 не предусмотрен</w:t>
      </w:r>
    </w:p>
    <w:p w:rsidR="008A599B" w:rsidRDefault="008A599B" w:rsidP="00597ABF">
      <w:pPr>
        <w:ind w:firstLine="709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Учет резерва на переоценку ОС и НМА ведется на счетах</w:t>
      </w:r>
    </w:p>
    <w:p w:rsidR="008A599B" w:rsidRPr="006F2B22" w:rsidRDefault="008A599B" w:rsidP="00597ABF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</w:rPr>
      </w:pPr>
      <w:r w:rsidRPr="006F2B22">
        <w:rPr>
          <w:color w:val="000000"/>
          <w:spacing w:val="2"/>
        </w:rPr>
        <w:t>      5520 – "Резерв на переоценку основных средств", где отражаются операции по переоценке основных средств;</w:t>
      </w:r>
    </w:p>
    <w:p w:rsidR="008A599B" w:rsidRDefault="008A599B" w:rsidP="00597ABF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</w:rPr>
      </w:pPr>
      <w:r w:rsidRPr="006F2B22">
        <w:rPr>
          <w:color w:val="000000"/>
          <w:spacing w:val="2"/>
        </w:rPr>
        <w:t>      5530 – "Резерв на переоценку нематериальных активов", где отражаются операции по переоценке нематериальных активов;</w:t>
      </w:r>
    </w:p>
    <w:p w:rsidR="008A599B" w:rsidRPr="008A599B" w:rsidRDefault="008A599B" w:rsidP="00597ABF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</w:rPr>
      </w:pPr>
      <w:r w:rsidRPr="008A599B">
        <w:rPr>
          <w:color w:val="000000"/>
          <w:spacing w:val="2"/>
        </w:rPr>
        <w:t>5540 – "Резерв на переоценку финансовых активов, учитываемых по справедливой стоимости через прочий совокупный доход", где учитывается переоценка по финансовым активам, учитываемым по справедливой стоимости через прочий совокупный доход;</w:t>
      </w:r>
    </w:p>
    <w:p w:rsidR="008A599B" w:rsidRDefault="008A599B" w:rsidP="00597ABF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</w:rPr>
      </w:pPr>
      <w:r w:rsidRPr="008A599B">
        <w:rPr>
          <w:color w:val="000000"/>
          <w:spacing w:val="2"/>
        </w:rPr>
        <w:t>      5550 – "Резерв под убытки по финансовым активам", где учитываются оценочные резервы под ожидаемые кредитные убытки по финансовым активам;</w:t>
      </w:r>
    </w:p>
    <w:p w:rsidR="00791894" w:rsidRPr="00791894" w:rsidRDefault="00791894" w:rsidP="00597ABF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</w:rPr>
      </w:pPr>
      <w:r w:rsidRPr="00791894">
        <w:rPr>
          <w:color w:val="000000"/>
          <w:spacing w:val="2"/>
        </w:rPr>
        <w:t>5560 – "Резерв на пересчет иностранной валюты по зарубежной деятельности", где отражаются курсовые разницы, возникшие по монетарной статье, которая по существу составляет часть чистых инвестиций организации в зарубежную организацию, и классифицируются в финансовой отчетности организации как собственный капитал вплоть до выбытия чистой инвестиции, после чего признаются как доход или расход;</w:t>
      </w:r>
    </w:p>
    <w:p w:rsidR="00791894" w:rsidRPr="00791894" w:rsidRDefault="00791894" w:rsidP="00597ABF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</w:rPr>
      </w:pPr>
      <w:r w:rsidRPr="00791894">
        <w:rPr>
          <w:color w:val="000000"/>
          <w:spacing w:val="2"/>
        </w:rPr>
        <w:t>      5570 – "Прочие резервы", где отражаются прочие резервы, не указанные в предыдущих группах</w:t>
      </w:r>
    </w:p>
    <w:p w:rsidR="008A599B" w:rsidRDefault="008A599B" w:rsidP="00597AB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данных счетах обобщается информация об остатках и движении сумм капитала, полученного от переоценок ОС</w:t>
      </w:r>
      <w:r w:rsidR="00791894">
        <w:rPr>
          <w:rFonts w:ascii="Times New Roman" w:hAnsi="Times New Roman" w:cs="Times New Roman"/>
          <w:sz w:val="24"/>
          <w:szCs w:val="24"/>
        </w:rPr>
        <w:t>, НМА,</w:t>
      </w:r>
      <w:r>
        <w:rPr>
          <w:rFonts w:ascii="Times New Roman" w:hAnsi="Times New Roman" w:cs="Times New Roman"/>
          <w:sz w:val="24"/>
          <w:szCs w:val="24"/>
        </w:rPr>
        <w:t xml:space="preserve"> инвестиций и других активов.</w:t>
      </w:r>
    </w:p>
    <w:p w:rsidR="008A599B" w:rsidRDefault="008A599B" w:rsidP="00597AB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целях приведения первоначальной стоимости ОС </w:t>
      </w:r>
      <w:r w:rsidR="00791894">
        <w:rPr>
          <w:rFonts w:ascii="Times New Roman" w:hAnsi="Times New Roman" w:cs="Times New Roman"/>
          <w:sz w:val="24"/>
          <w:szCs w:val="24"/>
        </w:rPr>
        <w:t xml:space="preserve">и НМА </w:t>
      </w:r>
      <w:r>
        <w:rPr>
          <w:rFonts w:ascii="Times New Roman" w:hAnsi="Times New Roman" w:cs="Times New Roman"/>
          <w:sz w:val="24"/>
          <w:szCs w:val="24"/>
        </w:rPr>
        <w:t xml:space="preserve">в соответствие с действующими ценами на определенную дату производится переоценка объектов, в результате которой ОС </w:t>
      </w:r>
      <w:r w:rsidR="00791894">
        <w:rPr>
          <w:rFonts w:ascii="Times New Roman" w:hAnsi="Times New Roman" w:cs="Times New Roman"/>
          <w:sz w:val="24"/>
          <w:szCs w:val="24"/>
        </w:rPr>
        <w:t xml:space="preserve">и НМА </w:t>
      </w:r>
      <w:r>
        <w:rPr>
          <w:rFonts w:ascii="Times New Roman" w:hAnsi="Times New Roman" w:cs="Times New Roman"/>
          <w:sz w:val="24"/>
          <w:szCs w:val="24"/>
        </w:rPr>
        <w:t>отражаются в учете и отчетности по текущей стоимости</w:t>
      </w:r>
    </w:p>
    <w:p w:rsidR="008A599B" w:rsidRDefault="00791894" w:rsidP="00597AB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A599B">
        <w:rPr>
          <w:rFonts w:ascii="Times New Roman" w:hAnsi="Times New Roman" w:cs="Times New Roman"/>
          <w:sz w:val="24"/>
          <w:szCs w:val="24"/>
        </w:rPr>
        <w:t xml:space="preserve">о мере </w:t>
      </w:r>
      <w:r>
        <w:rPr>
          <w:rFonts w:ascii="Times New Roman" w:hAnsi="Times New Roman" w:cs="Times New Roman"/>
          <w:sz w:val="24"/>
          <w:szCs w:val="24"/>
        </w:rPr>
        <w:t>эксплуатации</w:t>
      </w:r>
      <w:r w:rsidR="008A59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599B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Си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НМА</w:t>
      </w:r>
      <w:r w:rsidR="008A599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суммы </w:t>
      </w:r>
      <w:proofErr w:type="spellStart"/>
      <w:r w:rsidR="008A599B">
        <w:rPr>
          <w:rFonts w:ascii="Times New Roman" w:hAnsi="Times New Roman" w:cs="Times New Roman"/>
          <w:sz w:val="24"/>
          <w:szCs w:val="24"/>
        </w:rPr>
        <w:t>дооценк</w:t>
      </w:r>
      <w:r>
        <w:rPr>
          <w:rFonts w:ascii="Times New Roman" w:hAnsi="Times New Roman" w:cs="Times New Roman"/>
          <w:sz w:val="24"/>
          <w:szCs w:val="24"/>
        </w:rPr>
        <w:t>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A599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переносится  на нераспределенный доход в размерах, определяемых в соответствии с применяемым способом начисления амортизации.</w:t>
      </w:r>
    </w:p>
    <w:p w:rsidR="00791894" w:rsidRDefault="00791894" w:rsidP="00597AB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1894" w:rsidRPr="00A041B6" w:rsidRDefault="00791894" w:rsidP="00A041B6">
      <w:pPr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041B6">
        <w:rPr>
          <w:rFonts w:ascii="Times New Roman" w:hAnsi="Times New Roman" w:cs="Times New Roman"/>
          <w:i/>
          <w:sz w:val="24"/>
          <w:szCs w:val="24"/>
        </w:rPr>
        <w:t>Нераспределенный и итоговый доход (непокрытый убыток)</w:t>
      </w:r>
    </w:p>
    <w:p w:rsidR="00791894" w:rsidRDefault="00791894" w:rsidP="00597AB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1894" w:rsidRDefault="00791894" w:rsidP="00597ABF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</w:rPr>
      </w:pPr>
      <w:r>
        <w:t xml:space="preserve">Учет нераспределенного дохода (непокрытого </w:t>
      </w:r>
      <w:r w:rsidR="0017321E">
        <w:t>убытка</w:t>
      </w:r>
      <w:r>
        <w:t>)</w:t>
      </w:r>
      <w:r w:rsidR="0017321E">
        <w:t xml:space="preserve"> </w:t>
      </w:r>
      <w:r>
        <w:t xml:space="preserve">ведут на </w:t>
      </w:r>
      <w:r>
        <w:rPr>
          <w:color w:val="000000"/>
          <w:spacing w:val="2"/>
        </w:rPr>
        <w:t>п</w:t>
      </w:r>
      <w:r w:rsidRPr="00791894">
        <w:rPr>
          <w:color w:val="000000"/>
          <w:spacing w:val="2"/>
        </w:rPr>
        <w:t>одраздел</w:t>
      </w:r>
      <w:r>
        <w:rPr>
          <w:color w:val="000000"/>
          <w:spacing w:val="2"/>
        </w:rPr>
        <w:t>е</w:t>
      </w:r>
    </w:p>
    <w:p w:rsidR="00791894" w:rsidRPr="00791894" w:rsidRDefault="00791894" w:rsidP="00597ABF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</w:rPr>
      </w:pPr>
      <w:r w:rsidRPr="00791894">
        <w:rPr>
          <w:color w:val="000000"/>
          <w:spacing w:val="2"/>
        </w:rPr>
        <w:t xml:space="preserve"> 5600 – "Нераспределенная прибыль (непокрытый убыток)"</w:t>
      </w:r>
      <w:r>
        <w:rPr>
          <w:color w:val="000000"/>
          <w:spacing w:val="2"/>
        </w:rPr>
        <w:t xml:space="preserve">, который </w:t>
      </w:r>
      <w:r w:rsidRPr="00791894">
        <w:rPr>
          <w:color w:val="000000"/>
          <w:spacing w:val="2"/>
        </w:rPr>
        <w:t xml:space="preserve"> предназначен для учета нераспределенной прибыли или непокрытого убытка.</w:t>
      </w:r>
    </w:p>
    <w:p w:rsidR="00791894" w:rsidRPr="00791894" w:rsidRDefault="00791894" w:rsidP="00597ABF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</w:rPr>
      </w:pPr>
      <w:r w:rsidRPr="00791894">
        <w:rPr>
          <w:color w:val="000000"/>
          <w:spacing w:val="2"/>
        </w:rPr>
        <w:t>      Данный подраздел включает следующие группы счетов:</w:t>
      </w:r>
    </w:p>
    <w:p w:rsidR="00791894" w:rsidRPr="00791894" w:rsidRDefault="00791894" w:rsidP="00597ABF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</w:rPr>
      </w:pPr>
      <w:r w:rsidRPr="00791894">
        <w:rPr>
          <w:color w:val="000000"/>
          <w:spacing w:val="2"/>
        </w:rPr>
        <w:t>      5610 – "Нераспределенная прибыль (непокрытый убыток) отчетного года", где отражается прибыль или убыток отчетного года;</w:t>
      </w:r>
    </w:p>
    <w:p w:rsidR="00791894" w:rsidRPr="00791894" w:rsidRDefault="00791894" w:rsidP="00597ABF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</w:rPr>
      </w:pPr>
      <w:r w:rsidRPr="00791894">
        <w:rPr>
          <w:color w:val="000000"/>
          <w:spacing w:val="2"/>
        </w:rPr>
        <w:lastRenderedPageBreak/>
        <w:t>      5620 – "Нераспределенная прибыль (непокрытый убыток) предыдущих лет", где отражается прибыль или убыток предыдущих</w:t>
      </w:r>
    </w:p>
    <w:p w:rsidR="0017321E" w:rsidRPr="0017321E" w:rsidRDefault="0017321E" w:rsidP="00597ABF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</w:rPr>
      </w:pPr>
      <w:r>
        <w:t xml:space="preserve">Для учета итогового дохода (убытка) предназначен </w:t>
      </w:r>
      <w:r>
        <w:rPr>
          <w:color w:val="000000"/>
          <w:spacing w:val="2"/>
        </w:rPr>
        <w:t>п</w:t>
      </w:r>
      <w:r w:rsidRPr="00791894">
        <w:rPr>
          <w:color w:val="000000"/>
          <w:spacing w:val="2"/>
        </w:rPr>
        <w:t>одраздел</w:t>
      </w:r>
      <w:r>
        <w:rPr>
          <w:color w:val="000000"/>
          <w:spacing w:val="2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Подраздел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5700 – "Итоговая </w:t>
      </w:r>
      <w:r w:rsidRPr="0017321E">
        <w:rPr>
          <w:color w:val="000000"/>
          <w:spacing w:val="2"/>
        </w:rPr>
        <w:t>прибыль (итоговый убыток)" предназначен для учета итоговой прибыли (итогового убытка) организации за отчетный период и включает следующий счет:</w:t>
      </w:r>
    </w:p>
    <w:p w:rsidR="0017321E" w:rsidRPr="0017321E" w:rsidRDefault="0017321E" w:rsidP="00597ABF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</w:rPr>
      </w:pPr>
      <w:r w:rsidRPr="0017321E">
        <w:rPr>
          <w:color w:val="000000"/>
          <w:spacing w:val="2"/>
        </w:rPr>
        <w:t>      5710 – "Итоговая прибыль (итоговый убыток)", где отражается итоговая прибыль (итоговый убыток) организации за отчетный период, а также обобщается информация по формированию конечного финансового результата организации за отчетный период.</w:t>
      </w:r>
    </w:p>
    <w:p w:rsidR="00791894" w:rsidRDefault="0017321E" w:rsidP="00597AB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Счет предназначен для определения итоговой суммы дохода (убытка) путем сопоставления дебетового и кредитового оборотов</w:t>
      </w:r>
    </w:p>
    <w:p w:rsidR="0017321E" w:rsidRDefault="0017321E" w:rsidP="00597AB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течение отчетного периода доходы от различных видов деятельности собираются на счетах раздела 6 ТПС, которые в конце периода закрываются в кредит счета 5710 увеличивая итоговый доход, а также все текущие расходы учтенные на подразделе 7 ТПС списываются в дебет счета 710 уменьшая итоговый доход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7ABF">
        <w:rPr>
          <w:rFonts w:ascii="Times New Roman" w:hAnsi="Times New Roman" w:cs="Times New Roman"/>
          <w:sz w:val="24"/>
          <w:szCs w:val="24"/>
        </w:rPr>
        <w:t>конце года счет 5710  в кредит 5610 , если предприятие сработало  прибыльно, а если нет, то отражается убыток путем отнесения суммы по счету 5710 в дебет счета 5610</w:t>
      </w:r>
    </w:p>
    <w:p w:rsidR="00791894" w:rsidRPr="006F2B22" w:rsidRDefault="00791894" w:rsidP="00597AB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791894" w:rsidRPr="006F2B22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8395C"/>
    <w:rsid w:val="000E5821"/>
    <w:rsid w:val="0017321E"/>
    <w:rsid w:val="00190430"/>
    <w:rsid w:val="00211E2F"/>
    <w:rsid w:val="0038395C"/>
    <w:rsid w:val="003D1E79"/>
    <w:rsid w:val="004516D5"/>
    <w:rsid w:val="00452E76"/>
    <w:rsid w:val="00543310"/>
    <w:rsid w:val="00597ABF"/>
    <w:rsid w:val="006541DC"/>
    <w:rsid w:val="006F2B22"/>
    <w:rsid w:val="00722127"/>
    <w:rsid w:val="00791894"/>
    <w:rsid w:val="007E4A05"/>
    <w:rsid w:val="008A599B"/>
    <w:rsid w:val="00946461"/>
    <w:rsid w:val="00A029E5"/>
    <w:rsid w:val="00A041B6"/>
    <w:rsid w:val="00B52643"/>
    <w:rsid w:val="00C32075"/>
    <w:rsid w:val="00D43C75"/>
    <w:rsid w:val="00D77642"/>
    <w:rsid w:val="00E22B75"/>
    <w:rsid w:val="00E849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52E7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04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1</Pages>
  <Words>2276</Words>
  <Characters>12974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2020-10-29T12:14:00Z</dcterms:created>
  <dcterms:modified xsi:type="dcterms:W3CDTF">2020-10-30T18:19:00Z</dcterms:modified>
</cp:coreProperties>
</file>